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F7269" w14:textId="77777777" w:rsidR="002D21E6" w:rsidRDefault="002D21E6">
      <w:pPr>
        <w:widowControl w:val="0"/>
        <w:jc w:val="center"/>
        <w:rPr>
          <w:sz w:val="44"/>
          <w:szCs w:val="44"/>
        </w:rPr>
      </w:pPr>
    </w:p>
    <w:p w14:paraId="32B4FBCA" w14:textId="77777777" w:rsidR="002D21E6" w:rsidRDefault="002D21E6">
      <w:pPr>
        <w:widowControl w:val="0"/>
        <w:jc w:val="center"/>
        <w:rPr>
          <w:sz w:val="44"/>
          <w:szCs w:val="44"/>
        </w:rPr>
      </w:pPr>
    </w:p>
    <w:p w14:paraId="642C3F76" w14:textId="77777777" w:rsidR="002D21E6" w:rsidRDefault="002D21E6">
      <w:pPr>
        <w:widowControl w:val="0"/>
        <w:jc w:val="center"/>
        <w:rPr>
          <w:sz w:val="44"/>
          <w:szCs w:val="44"/>
        </w:rPr>
      </w:pPr>
    </w:p>
    <w:p w14:paraId="108B6BDC" w14:textId="77777777" w:rsidR="002D21E6" w:rsidRDefault="002130BD">
      <w:pPr>
        <w:widowControl w:val="0"/>
        <w:jc w:val="center"/>
        <w:rPr>
          <w:sz w:val="44"/>
          <w:szCs w:val="44"/>
        </w:rPr>
      </w:pPr>
      <w:r>
        <w:rPr>
          <w:rFonts w:ascii="Arial" w:eastAsia="Arial" w:hAnsi="Arial" w:cs="Arial"/>
          <w:b/>
          <w:bCs/>
          <w:sz w:val="44"/>
          <w:szCs w:val="44"/>
        </w:rPr>
        <w:t xml:space="preserve">The London Borough of Hounslow </w:t>
      </w:r>
    </w:p>
    <w:p w14:paraId="4FB5902B" w14:textId="77777777" w:rsidR="002D21E6" w:rsidRDefault="002D21E6">
      <w:pPr>
        <w:widowControl w:val="0"/>
        <w:jc w:val="center"/>
        <w:rPr>
          <w:sz w:val="44"/>
          <w:szCs w:val="44"/>
        </w:rPr>
      </w:pPr>
    </w:p>
    <w:p w14:paraId="036892C6" w14:textId="77777777" w:rsidR="002D21E6" w:rsidRDefault="002D21E6">
      <w:pPr>
        <w:widowControl w:val="0"/>
        <w:jc w:val="center"/>
        <w:rPr>
          <w:sz w:val="44"/>
          <w:szCs w:val="44"/>
        </w:rPr>
      </w:pPr>
    </w:p>
    <w:p w14:paraId="5DD35E8A" w14:textId="77777777" w:rsidR="002130BD" w:rsidRDefault="002130BD">
      <w:pPr>
        <w:widowControl w:val="0"/>
        <w:jc w:val="center"/>
        <w:rPr>
          <w:rFonts w:ascii="Arial" w:eastAsia="Arial" w:hAnsi="Arial" w:cs="Arial"/>
          <w:b/>
          <w:bCs/>
          <w:sz w:val="44"/>
          <w:szCs w:val="44"/>
        </w:rPr>
      </w:pPr>
    </w:p>
    <w:p w14:paraId="10DEBF35" w14:textId="77777777" w:rsidR="002D21E6" w:rsidRDefault="00031125">
      <w:pPr>
        <w:widowControl w:val="0"/>
        <w:jc w:val="center"/>
        <w:rPr>
          <w:sz w:val="44"/>
          <w:szCs w:val="44"/>
        </w:rPr>
      </w:pPr>
      <w:r>
        <w:rPr>
          <w:rFonts w:ascii="Arial" w:eastAsia="Arial" w:hAnsi="Arial" w:cs="Arial"/>
          <w:b/>
          <w:bCs/>
          <w:sz w:val="44"/>
          <w:szCs w:val="44"/>
        </w:rPr>
        <w:t>Invitation to Tender</w:t>
      </w:r>
    </w:p>
    <w:p w14:paraId="4C5A1D62" w14:textId="77777777" w:rsidR="002D21E6" w:rsidRDefault="002D21E6">
      <w:pPr>
        <w:widowControl w:val="0"/>
        <w:jc w:val="center"/>
        <w:rPr>
          <w:sz w:val="44"/>
          <w:szCs w:val="44"/>
        </w:rPr>
      </w:pPr>
    </w:p>
    <w:p w14:paraId="38261D3B" w14:textId="77777777" w:rsidR="002D21E6" w:rsidRDefault="002D21E6">
      <w:pPr>
        <w:widowControl w:val="0"/>
        <w:jc w:val="center"/>
        <w:rPr>
          <w:sz w:val="44"/>
          <w:szCs w:val="44"/>
        </w:rPr>
      </w:pPr>
    </w:p>
    <w:p w14:paraId="293C381A" w14:textId="77777777" w:rsidR="002D21E6" w:rsidRDefault="00031125">
      <w:pPr>
        <w:widowControl w:val="0"/>
        <w:jc w:val="center"/>
        <w:rPr>
          <w:sz w:val="44"/>
          <w:szCs w:val="44"/>
        </w:rPr>
      </w:pPr>
      <w:r>
        <w:rPr>
          <w:rFonts w:ascii="Arial" w:eastAsia="Arial" w:hAnsi="Arial" w:cs="Arial"/>
          <w:b/>
          <w:bCs/>
          <w:spacing w:val="10"/>
          <w:sz w:val="44"/>
          <w:szCs w:val="44"/>
        </w:rPr>
        <w:t xml:space="preserve">For </w:t>
      </w:r>
    </w:p>
    <w:p w14:paraId="064104DB" w14:textId="77777777" w:rsidR="002D21E6" w:rsidRDefault="002D21E6">
      <w:pPr>
        <w:widowControl w:val="0"/>
        <w:jc w:val="center"/>
        <w:rPr>
          <w:sz w:val="44"/>
          <w:szCs w:val="44"/>
        </w:rPr>
      </w:pPr>
    </w:p>
    <w:p w14:paraId="0763FD02" w14:textId="77777777" w:rsidR="002D21E6" w:rsidRDefault="002D21E6">
      <w:pPr>
        <w:widowControl w:val="0"/>
        <w:jc w:val="center"/>
        <w:rPr>
          <w:sz w:val="44"/>
          <w:szCs w:val="44"/>
        </w:rPr>
      </w:pPr>
    </w:p>
    <w:p w14:paraId="4179A625" w14:textId="21A7DD45" w:rsidR="002D21E6" w:rsidRDefault="002130BD">
      <w:pPr>
        <w:widowControl w:val="0"/>
        <w:jc w:val="center"/>
        <w:rPr>
          <w:sz w:val="44"/>
          <w:szCs w:val="44"/>
        </w:rPr>
      </w:pPr>
      <w:r>
        <w:rPr>
          <w:rFonts w:ascii="Arial" w:eastAsia="Arial" w:hAnsi="Arial" w:cs="Arial"/>
          <w:b/>
          <w:bCs/>
          <w:spacing w:val="10"/>
          <w:sz w:val="44"/>
          <w:szCs w:val="44"/>
        </w:rPr>
        <w:t>Garage Sites within</w:t>
      </w:r>
      <w:r w:rsidR="003B73B4">
        <w:rPr>
          <w:rFonts w:ascii="Arial" w:eastAsia="Arial" w:hAnsi="Arial" w:cs="Arial"/>
          <w:b/>
          <w:bCs/>
          <w:spacing w:val="10"/>
          <w:sz w:val="44"/>
          <w:szCs w:val="44"/>
        </w:rPr>
        <w:t xml:space="preserve"> </w:t>
      </w:r>
      <w:r w:rsidR="00857197">
        <w:rPr>
          <w:rFonts w:ascii="Arial" w:eastAsia="Arial" w:hAnsi="Arial" w:cs="Arial"/>
          <w:b/>
          <w:bCs/>
          <w:spacing w:val="10"/>
          <w:sz w:val="44"/>
          <w:szCs w:val="44"/>
        </w:rPr>
        <w:t>the Turnham Green Ward</w:t>
      </w:r>
    </w:p>
    <w:p w14:paraId="72E7BB85" w14:textId="77777777" w:rsidR="002D21E6" w:rsidRDefault="002D21E6">
      <w:pPr>
        <w:widowControl w:val="0"/>
        <w:jc w:val="center"/>
        <w:rPr>
          <w:sz w:val="40"/>
          <w:szCs w:val="40"/>
        </w:rPr>
      </w:pPr>
    </w:p>
    <w:p w14:paraId="3F11D49A" w14:textId="77777777" w:rsidR="002D21E6" w:rsidRDefault="002D21E6">
      <w:pPr>
        <w:widowControl w:val="0"/>
        <w:jc w:val="center"/>
        <w:rPr>
          <w:sz w:val="44"/>
          <w:szCs w:val="44"/>
        </w:rPr>
      </w:pPr>
    </w:p>
    <w:p w14:paraId="2A15F861" w14:textId="77777777" w:rsidR="002D21E6" w:rsidRDefault="002D21E6">
      <w:pPr>
        <w:widowControl w:val="0"/>
        <w:jc w:val="center"/>
        <w:rPr>
          <w:sz w:val="44"/>
          <w:szCs w:val="44"/>
        </w:rPr>
      </w:pPr>
    </w:p>
    <w:p w14:paraId="4EBC2F11" w14:textId="77777777" w:rsidR="002D21E6" w:rsidRDefault="002D21E6">
      <w:pPr>
        <w:widowControl w:val="0"/>
        <w:jc w:val="center"/>
        <w:rPr>
          <w:sz w:val="44"/>
          <w:szCs w:val="44"/>
        </w:rPr>
      </w:pPr>
    </w:p>
    <w:p w14:paraId="24668E5F" w14:textId="77777777" w:rsidR="002D21E6" w:rsidRDefault="002D21E6">
      <w:pPr>
        <w:widowControl w:val="0"/>
        <w:rPr>
          <w:sz w:val="36"/>
          <w:szCs w:val="36"/>
        </w:rPr>
      </w:pPr>
    </w:p>
    <w:p w14:paraId="0D709B45" w14:textId="77777777" w:rsidR="002D21E6" w:rsidRDefault="002D21E6">
      <w:pPr>
        <w:pStyle w:val="Heading2"/>
        <w:widowControl w:val="0"/>
        <w:shd w:val="clear" w:color="auto" w:fill="FFFFFF"/>
        <w:spacing w:before="0" w:after="0" w:line="312" w:lineRule="atLeast"/>
        <w:ind w:right="15"/>
        <w:jc w:val="center"/>
      </w:pPr>
    </w:p>
    <w:p w14:paraId="340167DB" w14:textId="77777777" w:rsidR="002D21E6" w:rsidRDefault="002D21E6">
      <w:pPr>
        <w:widowControl w:val="0"/>
        <w:jc w:val="center"/>
        <w:rPr>
          <w:sz w:val="44"/>
          <w:szCs w:val="44"/>
        </w:rPr>
      </w:pPr>
    </w:p>
    <w:p w14:paraId="34FA0278" w14:textId="77777777" w:rsidR="003429D0" w:rsidRDefault="003429D0">
      <w:pPr>
        <w:rPr>
          <w:sz w:val="44"/>
          <w:szCs w:val="44"/>
        </w:rPr>
      </w:pPr>
      <w:r>
        <w:rPr>
          <w:sz w:val="44"/>
          <w:szCs w:val="44"/>
        </w:rPr>
        <w:br w:type="page"/>
      </w:r>
    </w:p>
    <w:p w14:paraId="763D7B20" w14:textId="77777777" w:rsidR="002D21E6" w:rsidRDefault="002D21E6">
      <w:pPr>
        <w:widowControl w:val="0"/>
        <w:jc w:val="center"/>
        <w:rPr>
          <w:sz w:val="44"/>
          <w:szCs w:val="44"/>
        </w:rPr>
      </w:pPr>
    </w:p>
    <w:p w14:paraId="2FA96A0B" w14:textId="77777777" w:rsidR="002D21E6" w:rsidRDefault="002D21E6">
      <w:pPr>
        <w:widowControl w:val="0"/>
        <w:jc w:val="center"/>
        <w:rPr>
          <w:sz w:val="20"/>
          <w:szCs w:val="20"/>
        </w:rPr>
      </w:pPr>
    </w:p>
    <w:p w14:paraId="115605BC" w14:textId="77777777" w:rsidR="002D21E6" w:rsidRDefault="002D21E6">
      <w:pPr>
        <w:widowControl w:val="0"/>
        <w:jc w:val="center"/>
        <w:rPr>
          <w:sz w:val="20"/>
          <w:szCs w:val="20"/>
        </w:rPr>
      </w:pPr>
    </w:p>
    <w:p w14:paraId="2C26B9B1" w14:textId="77777777" w:rsidR="002D21E6" w:rsidRDefault="00031125">
      <w:pPr>
        <w:widowControl w:val="0"/>
        <w:rPr>
          <w:sz w:val="22"/>
          <w:szCs w:val="22"/>
        </w:rPr>
      </w:pPr>
      <w:r>
        <w:rPr>
          <w:rFonts w:ascii="Arial" w:eastAsia="Arial" w:hAnsi="Arial" w:cs="Arial"/>
          <w:b/>
          <w:bCs/>
          <w:sz w:val="22"/>
          <w:szCs w:val="22"/>
        </w:rPr>
        <w:t>Contents</w:t>
      </w:r>
    </w:p>
    <w:p w14:paraId="64AE7E36" w14:textId="77777777" w:rsidR="002D21E6" w:rsidRDefault="002D21E6">
      <w:pPr>
        <w:widowControl w:val="0"/>
        <w:rPr>
          <w:sz w:val="22"/>
          <w:szCs w:val="22"/>
        </w:rPr>
      </w:pPr>
    </w:p>
    <w:p w14:paraId="152CBF54" w14:textId="77777777" w:rsidR="002D21E6" w:rsidRDefault="00031125">
      <w:pPr>
        <w:widowControl w:val="0"/>
        <w:numPr>
          <w:ilvl w:val="0"/>
          <w:numId w:val="1"/>
        </w:numPr>
        <w:pBdr>
          <w:left w:val="none" w:sz="0" w:space="21" w:color="auto"/>
        </w:pBdr>
        <w:ind w:hanging="702"/>
        <w:jc w:val="both"/>
        <w:rPr>
          <w:rFonts w:ascii="Arial" w:eastAsia="Arial" w:hAnsi="Arial" w:cs="Arial"/>
          <w:sz w:val="22"/>
          <w:szCs w:val="22"/>
        </w:rPr>
      </w:pPr>
      <w:r>
        <w:rPr>
          <w:rFonts w:ascii="Arial" w:eastAsia="Arial" w:hAnsi="Arial" w:cs="Arial"/>
          <w:sz w:val="22"/>
          <w:szCs w:val="22"/>
        </w:rPr>
        <w:t>Important notices</w:t>
      </w:r>
    </w:p>
    <w:p w14:paraId="70B4A798" w14:textId="77777777" w:rsidR="002D21E6" w:rsidRDefault="002D21E6">
      <w:pPr>
        <w:widowControl w:val="0"/>
        <w:ind w:left="720"/>
        <w:jc w:val="both"/>
        <w:rPr>
          <w:sz w:val="22"/>
          <w:szCs w:val="22"/>
        </w:rPr>
      </w:pPr>
    </w:p>
    <w:p w14:paraId="5D8E6741" w14:textId="77777777" w:rsidR="002D21E6" w:rsidRDefault="00031125">
      <w:pPr>
        <w:widowControl w:val="0"/>
        <w:ind w:left="1440" w:hanging="720"/>
        <w:jc w:val="both"/>
        <w:rPr>
          <w:sz w:val="22"/>
          <w:szCs w:val="22"/>
        </w:rPr>
      </w:pPr>
      <w:r>
        <w:rPr>
          <w:rFonts w:ascii="Arial" w:eastAsia="Arial" w:hAnsi="Arial" w:cs="Arial"/>
          <w:sz w:val="22"/>
          <w:szCs w:val="22"/>
        </w:rPr>
        <w:t>1.1</w:t>
      </w:r>
      <w:r>
        <w:rPr>
          <w:rFonts w:ascii="Arial" w:eastAsia="Arial" w:hAnsi="Arial" w:cs="Arial"/>
          <w:sz w:val="22"/>
          <w:szCs w:val="22"/>
        </w:rPr>
        <w:tab/>
        <w:t>Confidentiality</w:t>
      </w:r>
    </w:p>
    <w:p w14:paraId="3B1C1E54" w14:textId="77777777" w:rsidR="002D21E6" w:rsidRDefault="00031125">
      <w:pPr>
        <w:widowControl w:val="0"/>
        <w:ind w:left="1440" w:hanging="720"/>
        <w:jc w:val="both"/>
        <w:rPr>
          <w:sz w:val="22"/>
          <w:szCs w:val="22"/>
        </w:rPr>
      </w:pPr>
      <w:r>
        <w:rPr>
          <w:rFonts w:ascii="Arial" w:eastAsia="Arial" w:hAnsi="Arial" w:cs="Arial"/>
          <w:sz w:val="22"/>
          <w:szCs w:val="22"/>
        </w:rPr>
        <w:t>1.2</w:t>
      </w:r>
      <w:r>
        <w:rPr>
          <w:rFonts w:ascii="Arial" w:eastAsia="Arial" w:hAnsi="Arial" w:cs="Arial"/>
          <w:sz w:val="22"/>
          <w:szCs w:val="22"/>
        </w:rPr>
        <w:tab/>
        <w:t xml:space="preserve">Accuracy of information and liability of </w:t>
      </w:r>
      <w:r w:rsidR="002130BD">
        <w:rPr>
          <w:rFonts w:ascii="Arial" w:eastAsia="Arial" w:hAnsi="Arial" w:cs="Arial"/>
          <w:sz w:val="22"/>
          <w:szCs w:val="22"/>
        </w:rPr>
        <w:t>the Council</w:t>
      </w:r>
      <w:r>
        <w:rPr>
          <w:rFonts w:ascii="Arial" w:eastAsia="Arial" w:hAnsi="Arial" w:cs="Arial"/>
          <w:sz w:val="22"/>
          <w:szCs w:val="22"/>
        </w:rPr>
        <w:t xml:space="preserve"> and its advisers</w:t>
      </w:r>
    </w:p>
    <w:p w14:paraId="40C43DB4" w14:textId="77777777" w:rsidR="002D21E6" w:rsidRDefault="00031125">
      <w:pPr>
        <w:widowControl w:val="0"/>
        <w:ind w:left="1440" w:hanging="720"/>
        <w:jc w:val="both"/>
        <w:rPr>
          <w:sz w:val="22"/>
          <w:szCs w:val="22"/>
        </w:rPr>
      </w:pPr>
      <w:r>
        <w:rPr>
          <w:rFonts w:ascii="Arial" w:eastAsia="Arial" w:hAnsi="Arial" w:cs="Arial"/>
          <w:sz w:val="22"/>
          <w:szCs w:val="22"/>
        </w:rPr>
        <w:t>1.3</w:t>
      </w:r>
      <w:r>
        <w:rPr>
          <w:rFonts w:ascii="Arial" w:eastAsia="Arial" w:hAnsi="Arial" w:cs="Arial"/>
          <w:sz w:val="22"/>
          <w:szCs w:val="22"/>
        </w:rPr>
        <w:tab/>
        <w:t>Canvassing</w:t>
      </w:r>
    </w:p>
    <w:p w14:paraId="437FFD47" w14:textId="77777777" w:rsidR="002D21E6" w:rsidRDefault="00031125">
      <w:pPr>
        <w:widowControl w:val="0"/>
        <w:ind w:left="1440" w:hanging="720"/>
        <w:jc w:val="both"/>
        <w:rPr>
          <w:sz w:val="22"/>
          <w:szCs w:val="22"/>
        </w:rPr>
      </w:pPr>
      <w:r>
        <w:rPr>
          <w:rFonts w:ascii="Arial" w:eastAsia="Arial" w:hAnsi="Arial" w:cs="Arial"/>
          <w:sz w:val="22"/>
          <w:szCs w:val="22"/>
        </w:rPr>
        <w:t>1.4</w:t>
      </w:r>
      <w:r>
        <w:rPr>
          <w:rFonts w:ascii="Arial" w:eastAsia="Arial" w:hAnsi="Arial" w:cs="Arial"/>
          <w:sz w:val="22"/>
          <w:szCs w:val="22"/>
        </w:rPr>
        <w:tab/>
        <w:t>Non-collusion</w:t>
      </w:r>
    </w:p>
    <w:p w14:paraId="2024734C" w14:textId="77777777" w:rsidR="002D21E6" w:rsidRDefault="00031125">
      <w:pPr>
        <w:widowControl w:val="0"/>
        <w:ind w:left="1440" w:hanging="720"/>
        <w:jc w:val="both"/>
        <w:rPr>
          <w:sz w:val="22"/>
          <w:szCs w:val="22"/>
        </w:rPr>
      </w:pPr>
      <w:r>
        <w:rPr>
          <w:rFonts w:ascii="Arial" w:eastAsia="Arial" w:hAnsi="Arial" w:cs="Arial"/>
          <w:sz w:val="22"/>
          <w:szCs w:val="22"/>
        </w:rPr>
        <w:t>1.5</w:t>
      </w:r>
      <w:r>
        <w:rPr>
          <w:rFonts w:ascii="Arial" w:eastAsia="Arial" w:hAnsi="Arial" w:cs="Arial"/>
          <w:sz w:val="22"/>
          <w:szCs w:val="22"/>
        </w:rPr>
        <w:tab/>
        <w:t>Copyright</w:t>
      </w:r>
    </w:p>
    <w:p w14:paraId="3167F0AB" w14:textId="71E2EE3F" w:rsidR="002D21E6" w:rsidRDefault="00031125">
      <w:pPr>
        <w:widowControl w:val="0"/>
        <w:ind w:left="1440" w:hanging="720"/>
        <w:jc w:val="both"/>
        <w:rPr>
          <w:sz w:val="22"/>
          <w:szCs w:val="22"/>
        </w:rPr>
      </w:pPr>
      <w:r>
        <w:rPr>
          <w:rFonts w:ascii="Arial" w:eastAsia="Arial" w:hAnsi="Arial" w:cs="Arial"/>
          <w:sz w:val="22"/>
          <w:szCs w:val="22"/>
        </w:rPr>
        <w:t>1.6</w:t>
      </w:r>
      <w:r>
        <w:rPr>
          <w:rFonts w:ascii="Arial" w:eastAsia="Arial" w:hAnsi="Arial" w:cs="Arial"/>
          <w:sz w:val="22"/>
          <w:szCs w:val="22"/>
        </w:rPr>
        <w:tab/>
      </w:r>
      <w:r w:rsidR="007B6F76">
        <w:rPr>
          <w:rFonts w:ascii="Arial" w:eastAsia="Arial" w:hAnsi="Arial" w:cs="Arial"/>
          <w:sz w:val="22"/>
          <w:szCs w:val="22"/>
        </w:rPr>
        <w:t>Publicity</w:t>
      </w:r>
    </w:p>
    <w:p w14:paraId="7B88A397" w14:textId="77777777" w:rsidR="002D21E6" w:rsidRDefault="00031125">
      <w:pPr>
        <w:widowControl w:val="0"/>
        <w:ind w:left="1440" w:hanging="720"/>
        <w:jc w:val="both"/>
        <w:rPr>
          <w:sz w:val="22"/>
          <w:szCs w:val="22"/>
        </w:rPr>
      </w:pPr>
      <w:r>
        <w:rPr>
          <w:rFonts w:ascii="Arial" w:eastAsia="Arial" w:hAnsi="Arial" w:cs="Arial"/>
          <w:sz w:val="22"/>
          <w:szCs w:val="22"/>
        </w:rPr>
        <w:t>1.7</w:t>
      </w:r>
      <w:r>
        <w:rPr>
          <w:rFonts w:ascii="Arial" w:eastAsia="Arial" w:hAnsi="Arial" w:cs="Arial"/>
          <w:sz w:val="22"/>
          <w:szCs w:val="22"/>
        </w:rPr>
        <w:tab/>
      </w:r>
      <w:r w:rsidR="00B26F7B">
        <w:rPr>
          <w:rFonts w:ascii="Arial" w:eastAsia="Arial" w:hAnsi="Arial" w:cs="Arial"/>
          <w:sz w:val="22"/>
          <w:szCs w:val="22"/>
        </w:rPr>
        <w:t>T</w:t>
      </w:r>
      <w:r w:rsidR="002130BD">
        <w:rPr>
          <w:rFonts w:ascii="Arial" w:eastAsia="Arial" w:hAnsi="Arial" w:cs="Arial"/>
          <w:sz w:val="22"/>
          <w:szCs w:val="22"/>
        </w:rPr>
        <w:t>he Council</w:t>
      </w:r>
      <w:r>
        <w:rPr>
          <w:rFonts w:ascii="Arial" w:eastAsia="Arial" w:hAnsi="Arial" w:cs="Arial"/>
          <w:sz w:val="22"/>
          <w:szCs w:val="22"/>
        </w:rPr>
        <w:t>’s right to reject bids</w:t>
      </w:r>
    </w:p>
    <w:p w14:paraId="43F8BF08" w14:textId="77777777" w:rsidR="002D21E6" w:rsidRDefault="00031125">
      <w:pPr>
        <w:widowControl w:val="0"/>
        <w:ind w:left="1440" w:hanging="720"/>
        <w:jc w:val="both"/>
        <w:rPr>
          <w:sz w:val="22"/>
          <w:szCs w:val="22"/>
        </w:rPr>
      </w:pPr>
      <w:r>
        <w:rPr>
          <w:rFonts w:ascii="Arial" w:eastAsia="Arial" w:hAnsi="Arial" w:cs="Arial"/>
          <w:sz w:val="22"/>
          <w:szCs w:val="22"/>
        </w:rPr>
        <w:t>1.8</w:t>
      </w:r>
      <w:r>
        <w:rPr>
          <w:rFonts w:ascii="Arial" w:eastAsia="Arial" w:hAnsi="Arial" w:cs="Arial"/>
          <w:sz w:val="22"/>
          <w:szCs w:val="22"/>
        </w:rPr>
        <w:tab/>
        <w:t>Time</w:t>
      </w:r>
    </w:p>
    <w:p w14:paraId="38C57464" w14:textId="77777777" w:rsidR="002D21E6" w:rsidRDefault="00031125">
      <w:pPr>
        <w:widowControl w:val="0"/>
        <w:ind w:left="1440" w:hanging="720"/>
        <w:jc w:val="both"/>
        <w:rPr>
          <w:sz w:val="22"/>
          <w:szCs w:val="22"/>
        </w:rPr>
      </w:pPr>
      <w:r>
        <w:rPr>
          <w:rFonts w:ascii="Arial" w:eastAsia="Arial" w:hAnsi="Arial" w:cs="Arial"/>
          <w:sz w:val="22"/>
          <w:szCs w:val="22"/>
        </w:rPr>
        <w:t>1.9</w:t>
      </w:r>
      <w:r>
        <w:rPr>
          <w:rFonts w:ascii="Arial" w:eastAsia="Arial" w:hAnsi="Arial" w:cs="Arial"/>
          <w:sz w:val="22"/>
          <w:szCs w:val="22"/>
        </w:rPr>
        <w:tab/>
        <w:t>Bid costs and loss of profits</w:t>
      </w:r>
    </w:p>
    <w:p w14:paraId="0A0EFC0B" w14:textId="77777777" w:rsidR="002D21E6" w:rsidRDefault="00031125">
      <w:pPr>
        <w:widowControl w:val="0"/>
        <w:ind w:left="1440" w:hanging="720"/>
        <w:jc w:val="both"/>
        <w:rPr>
          <w:sz w:val="22"/>
          <w:szCs w:val="22"/>
        </w:rPr>
      </w:pPr>
      <w:r>
        <w:rPr>
          <w:rFonts w:ascii="Arial" w:eastAsia="Arial" w:hAnsi="Arial" w:cs="Arial"/>
          <w:sz w:val="22"/>
          <w:szCs w:val="22"/>
        </w:rPr>
        <w:t>1.10</w:t>
      </w:r>
      <w:r w:rsidR="00675360">
        <w:rPr>
          <w:sz w:val="14"/>
          <w:szCs w:val="14"/>
        </w:rPr>
        <w:tab/>
      </w:r>
      <w:r>
        <w:rPr>
          <w:rFonts w:ascii="Arial" w:eastAsia="Arial" w:hAnsi="Arial" w:cs="Arial"/>
          <w:sz w:val="22"/>
          <w:szCs w:val="22"/>
        </w:rPr>
        <w:t>Freedom of Information</w:t>
      </w:r>
    </w:p>
    <w:p w14:paraId="7BE7F20E" w14:textId="77777777" w:rsidR="002D21E6" w:rsidRDefault="002D21E6">
      <w:pPr>
        <w:widowControl w:val="0"/>
        <w:jc w:val="both"/>
        <w:rPr>
          <w:sz w:val="22"/>
          <w:szCs w:val="22"/>
        </w:rPr>
      </w:pPr>
    </w:p>
    <w:p w14:paraId="0C3E0EE8" w14:textId="77777777" w:rsidR="002D21E6" w:rsidRDefault="00031125">
      <w:pPr>
        <w:widowControl w:val="0"/>
        <w:numPr>
          <w:ilvl w:val="0"/>
          <w:numId w:val="2"/>
        </w:numPr>
        <w:pBdr>
          <w:left w:val="none" w:sz="0" w:space="21" w:color="auto"/>
        </w:pBdr>
        <w:ind w:hanging="702"/>
        <w:jc w:val="both"/>
        <w:rPr>
          <w:rFonts w:ascii="Arial" w:eastAsia="Arial" w:hAnsi="Arial" w:cs="Arial"/>
          <w:sz w:val="22"/>
          <w:szCs w:val="22"/>
        </w:rPr>
      </w:pPr>
      <w:r>
        <w:rPr>
          <w:rFonts w:ascii="Arial" w:eastAsia="Arial" w:hAnsi="Arial" w:cs="Arial"/>
          <w:sz w:val="22"/>
          <w:szCs w:val="22"/>
        </w:rPr>
        <w:t xml:space="preserve">Purpose of the Invitation to Tender </w:t>
      </w:r>
    </w:p>
    <w:p w14:paraId="43CE8BA9" w14:textId="77777777" w:rsidR="002D21E6" w:rsidRDefault="002D21E6">
      <w:pPr>
        <w:widowControl w:val="0"/>
        <w:jc w:val="both"/>
        <w:rPr>
          <w:sz w:val="22"/>
          <w:szCs w:val="22"/>
        </w:rPr>
      </w:pPr>
    </w:p>
    <w:p w14:paraId="65D0A0C4" w14:textId="53B3C128" w:rsidR="002D21E6" w:rsidRDefault="00031125">
      <w:pPr>
        <w:widowControl w:val="0"/>
        <w:ind w:left="1440" w:hanging="720"/>
        <w:jc w:val="both"/>
        <w:rPr>
          <w:sz w:val="22"/>
          <w:szCs w:val="22"/>
        </w:rPr>
      </w:pPr>
      <w:r>
        <w:rPr>
          <w:rFonts w:ascii="Arial" w:eastAsia="Arial" w:hAnsi="Arial" w:cs="Arial"/>
          <w:sz w:val="22"/>
          <w:szCs w:val="22"/>
        </w:rPr>
        <w:t>2.1</w:t>
      </w:r>
      <w:r>
        <w:rPr>
          <w:rFonts w:ascii="Arial" w:eastAsia="Arial" w:hAnsi="Arial" w:cs="Arial"/>
          <w:sz w:val="22"/>
          <w:szCs w:val="22"/>
        </w:rPr>
        <w:tab/>
      </w:r>
      <w:r w:rsidR="007B6F76">
        <w:rPr>
          <w:rFonts w:ascii="Arial" w:eastAsia="Arial" w:hAnsi="Arial" w:cs="Arial"/>
          <w:sz w:val="22"/>
          <w:szCs w:val="22"/>
        </w:rPr>
        <w:t>Purpose</w:t>
      </w:r>
    </w:p>
    <w:p w14:paraId="0FB47F42" w14:textId="77777777" w:rsidR="002D21E6" w:rsidRDefault="00031125">
      <w:pPr>
        <w:widowControl w:val="0"/>
        <w:ind w:left="1440" w:hanging="720"/>
        <w:jc w:val="both"/>
        <w:rPr>
          <w:sz w:val="22"/>
          <w:szCs w:val="22"/>
        </w:rPr>
      </w:pPr>
      <w:r>
        <w:rPr>
          <w:rFonts w:ascii="Arial" w:eastAsia="Arial" w:hAnsi="Arial" w:cs="Arial"/>
          <w:sz w:val="22"/>
          <w:szCs w:val="22"/>
        </w:rPr>
        <w:t>2.2</w:t>
      </w:r>
      <w:r>
        <w:rPr>
          <w:rFonts w:ascii="Arial" w:eastAsia="Arial" w:hAnsi="Arial" w:cs="Arial"/>
          <w:sz w:val="22"/>
          <w:szCs w:val="22"/>
        </w:rPr>
        <w:tab/>
        <w:t>Contact information</w:t>
      </w:r>
    </w:p>
    <w:p w14:paraId="1A82CAB7" w14:textId="77777777" w:rsidR="002D21E6" w:rsidRDefault="002D21E6">
      <w:pPr>
        <w:widowControl w:val="0"/>
        <w:jc w:val="both"/>
        <w:rPr>
          <w:sz w:val="22"/>
          <w:szCs w:val="22"/>
        </w:rPr>
      </w:pPr>
    </w:p>
    <w:p w14:paraId="26A789C0" w14:textId="77777777" w:rsidR="002D21E6" w:rsidRDefault="00031125">
      <w:pPr>
        <w:widowControl w:val="0"/>
        <w:numPr>
          <w:ilvl w:val="0"/>
          <w:numId w:val="3"/>
        </w:numPr>
        <w:pBdr>
          <w:left w:val="none" w:sz="0" w:space="21" w:color="auto"/>
        </w:pBdr>
        <w:ind w:hanging="702"/>
        <w:rPr>
          <w:rFonts w:ascii="Arial" w:eastAsia="Arial" w:hAnsi="Arial" w:cs="Arial"/>
          <w:sz w:val="22"/>
          <w:szCs w:val="22"/>
        </w:rPr>
      </w:pPr>
      <w:r>
        <w:rPr>
          <w:rFonts w:ascii="Arial" w:eastAsia="Arial" w:hAnsi="Arial" w:cs="Arial"/>
          <w:sz w:val="22"/>
          <w:szCs w:val="22"/>
        </w:rPr>
        <w:t>Background and info</w:t>
      </w:r>
      <w:r w:rsidR="00675360">
        <w:rPr>
          <w:rFonts w:ascii="Arial" w:eastAsia="Arial" w:hAnsi="Arial" w:cs="Arial"/>
          <w:sz w:val="22"/>
          <w:szCs w:val="22"/>
        </w:rPr>
        <w:t>rmation relating to the Sites</w:t>
      </w:r>
    </w:p>
    <w:p w14:paraId="045C583B" w14:textId="77777777" w:rsidR="002D21E6" w:rsidRDefault="002D21E6">
      <w:pPr>
        <w:widowControl w:val="0"/>
        <w:rPr>
          <w:sz w:val="22"/>
          <w:szCs w:val="22"/>
        </w:rPr>
      </w:pPr>
    </w:p>
    <w:p w14:paraId="65B17BDD" w14:textId="77777777" w:rsidR="002D21E6" w:rsidRDefault="00675360">
      <w:pPr>
        <w:widowControl w:val="0"/>
        <w:ind w:left="1440" w:hanging="720"/>
        <w:rPr>
          <w:sz w:val="22"/>
          <w:szCs w:val="22"/>
        </w:rPr>
      </w:pPr>
      <w:r>
        <w:rPr>
          <w:rFonts w:ascii="Arial" w:eastAsia="Arial" w:hAnsi="Arial" w:cs="Arial"/>
          <w:sz w:val="22"/>
          <w:szCs w:val="22"/>
        </w:rPr>
        <w:t>3.1</w:t>
      </w:r>
      <w:r>
        <w:rPr>
          <w:rFonts w:ascii="Arial" w:eastAsia="Arial" w:hAnsi="Arial" w:cs="Arial"/>
          <w:sz w:val="22"/>
          <w:szCs w:val="22"/>
        </w:rPr>
        <w:tab/>
        <w:t>Background and overview</w:t>
      </w:r>
    </w:p>
    <w:p w14:paraId="64E9C279" w14:textId="77777777" w:rsidR="002D21E6" w:rsidRDefault="00031125">
      <w:pPr>
        <w:widowControl w:val="0"/>
        <w:ind w:left="1440" w:hanging="720"/>
        <w:rPr>
          <w:sz w:val="22"/>
          <w:szCs w:val="22"/>
        </w:rPr>
      </w:pPr>
      <w:r>
        <w:rPr>
          <w:rFonts w:ascii="Arial" w:eastAsia="Arial" w:hAnsi="Arial" w:cs="Arial"/>
          <w:sz w:val="22"/>
          <w:szCs w:val="22"/>
        </w:rPr>
        <w:t>3.2</w:t>
      </w:r>
      <w:r>
        <w:rPr>
          <w:rFonts w:ascii="Arial" w:eastAsia="Arial" w:hAnsi="Arial" w:cs="Arial"/>
          <w:sz w:val="22"/>
          <w:szCs w:val="22"/>
        </w:rPr>
        <w:tab/>
      </w:r>
      <w:r w:rsidR="00675360">
        <w:rPr>
          <w:rFonts w:ascii="Arial" w:eastAsia="Arial" w:hAnsi="Arial" w:cs="Arial"/>
          <w:sz w:val="22"/>
          <w:szCs w:val="22"/>
        </w:rPr>
        <w:t>Batch 1</w:t>
      </w:r>
      <w:r>
        <w:rPr>
          <w:rFonts w:ascii="Arial" w:eastAsia="Arial" w:hAnsi="Arial" w:cs="Arial"/>
          <w:sz w:val="22"/>
          <w:szCs w:val="22"/>
        </w:rPr>
        <w:t xml:space="preserve"> </w:t>
      </w:r>
    </w:p>
    <w:p w14:paraId="1CF05F18" w14:textId="609BEE9D" w:rsidR="002D21E6" w:rsidRDefault="00643261">
      <w:pPr>
        <w:widowControl w:val="0"/>
        <w:ind w:left="1440" w:hanging="720"/>
        <w:rPr>
          <w:sz w:val="22"/>
          <w:szCs w:val="22"/>
        </w:rPr>
      </w:pPr>
      <w:r>
        <w:rPr>
          <w:rFonts w:ascii="Arial" w:eastAsia="Arial" w:hAnsi="Arial" w:cs="Arial"/>
          <w:sz w:val="22"/>
          <w:szCs w:val="22"/>
        </w:rPr>
        <w:t>3.3</w:t>
      </w:r>
      <w:r w:rsidR="00675360">
        <w:rPr>
          <w:rFonts w:ascii="Arial" w:eastAsia="Arial" w:hAnsi="Arial" w:cs="Arial"/>
          <w:sz w:val="22"/>
          <w:szCs w:val="22"/>
        </w:rPr>
        <w:tab/>
        <w:t>Special Conditions</w:t>
      </w:r>
    </w:p>
    <w:p w14:paraId="4C7CD962" w14:textId="69B1F692" w:rsidR="002D21E6" w:rsidRDefault="00643261">
      <w:pPr>
        <w:widowControl w:val="0"/>
        <w:ind w:left="1440" w:hanging="720"/>
        <w:rPr>
          <w:sz w:val="22"/>
          <w:szCs w:val="22"/>
        </w:rPr>
      </w:pPr>
      <w:r>
        <w:rPr>
          <w:rFonts w:ascii="Arial" w:eastAsia="Arial" w:hAnsi="Arial" w:cs="Arial"/>
          <w:sz w:val="22"/>
          <w:szCs w:val="22"/>
        </w:rPr>
        <w:t>3.4</w:t>
      </w:r>
      <w:r w:rsidR="00031125">
        <w:rPr>
          <w:rFonts w:ascii="Arial" w:eastAsia="Arial" w:hAnsi="Arial" w:cs="Arial"/>
          <w:sz w:val="22"/>
          <w:szCs w:val="22"/>
        </w:rPr>
        <w:tab/>
      </w:r>
      <w:r w:rsidR="00675360">
        <w:rPr>
          <w:rFonts w:ascii="Arial" w:eastAsia="Arial" w:hAnsi="Arial" w:cs="Arial"/>
          <w:sz w:val="22"/>
          <w:szCs w:val="22"/>
        </w:rPr>
        <w:t>Legal Agreements</w:t>
      </w:r>
      <w:r w:rsidR="00031125">
        <w:rPr>
          <w:rFonts w:ascii="Arial" w:eastAsia="Arial" w:hAnsi="Arial" w:cs="Arial"/>
          <w:sz w:val="22"/>
          <w:szCs w:val="22"/>
        </w:rPr>
        <w:t xml:space="preserve"> </w:t>
      </w:r>
    </w:p>
    <w:p w14:paraId="6CAC713F" w14:textId="0966CE67" w:rsidR="002D21E6" w:rsidRDefault="00643261">
      <w:pPr>
        <w:widowControl w:val="0"/>
        <w:ind w:left="1440" w:hanging="720"/>
        <w:rPr>
          <w:sz w:val="22"/>
          <w:szCs w:val="22"/>
        </w:rPr>
      </w:pPr>
      <w:r>
        <w:rPr>
          <w:rFonts w:ascii="Arial" w:eastAsia="Arial" w:hAnsi="Arial" w:cs="Arial"/>
          <w:sz w:val="22"/>
          <w:szCs w:val="22"/>
        </w:rPr>
        <w:t>3.5</w:t>
      </w:r>
      <w:r w:rsidR="00675360">
        <w:rPr>
          <w:rFonts w:ascii="Arial" w:eastAsia="Arial" w:hAnsi="Arial" w:cs="Arial"/>
          <w:sz w:val="22"/>
          <w:szCs w:val="22"/>
        </w:rPr>
        <w:tab/>
        <w:t>Consents</w:t>
      </w:r>
    </w:p>
    <w:p w14:paraId="2E816643" w14:textId="77777777" w:rsidR="002D21E6" w:rsidRDefault="002D21E6">
      <w:pPr>
        <w:widowControl w:val="0"/>
        <w:jc w:val="both"/>
        <w:rPr>
          <w:sz w:val="22"/>
          <w:szCs w:val="22"/>
        </w:rPr>
      </w:pPr>
    </w:p>
    <w:p w14:paraId="353CF33B" w14:textId="77777777" w:rsidR="002D21E6" w:rsidRDefault="00031125">
      <w:pPr>
        <w:widowControl w:val="0"/>
        <w:numPr>
          <w:ilvl w:val="0"/>
          <w:numId w:val="4"/>
        </w:numPr>
        <w:pBdr>
          <w:left w:val="none" w:sz="0" w:space="21" w:color="auto"/>
        </w:pBdr>
        <w:ind w:hanging="702"/>
        <w:jc w:val="both"/>
        <w:rPr>
          <w:rFonts w:ascii="Arial" w:eastAsia="Arial" w:hAnsi="Arial" w:cs="Arial"/>
          <w:sz w:val="22"/>
          <w:szCs w:val="22"/>
        </w:rPr>
      </w:pPr>
      <w:r>
        <w:rPr>
          <w:rFonts w:ascii="Arial" w:eastAsia="Arial" w:hAnsi="Arial" w:cs="Arial"/>
          <w:sz w:val="22"/>
          <w:szCs w:val="22"/>
        </w:rPr>
        <w:t>General matters and bid timetable</w:t>
      </w:r>
    </w:p>
    <w:p w14:paraId="7E4BDE92" w14:textId="77777777" w:rsidR="002D21E6" w:rsidRDefault="002D21E6">
      <w:pPr>
        <w:widowControl w:val="0"/>
        <w:jc w:val="both"/>
        <w:rPr>
          <w:sz w:val="22"/>
          <w:szCs w:val="22"/>
        </w:rPr>
      </w:pPr>
    </w:p>
    <w:p w14:paraId="3FA67376" w14:textId="77777777" w:rsidR="002D21E6" w:rsidRDefault="003213C0">
      <w:pPr>
        <w:widowControl w:val="0"/>
        <w:ind w:left="1440" w:hanging="720"/>
        <w:jc w:val="both"/>
        <w:rPr>
          <w:sz w:val="22"/>
          <w:szCs w:val="22"/>
        </w:rPr>
      </w:pPr>
      <w:r>
        <w:rPr>
          <w:rFonts w:ascii="Arial" w:eastAsia="Arial" w:hAnsi="Arial" w:cs="Arial"/>
          <w:sz w:val="22"/>
          <w:szCs w:val="22"/>
        </w:rPr>
        <w:t>4.1</w:t>
      </w:r>
      <w:r w:rsidR="00031125">
        <w:rPr>
          <w:rFonts w:ascii="Arial" w:eastAsia="Arial" w:hAnsi="Arial" w:cs="Arial"/>
          <w:sz w:val="22"/>
          <w:szCs w:val="22"/>
        </w:rPr>
        <w:tab/>
        <w:t>Enquiries and communication</w:t>
      </w:r>
    </w:p>
    <w:p w14:paraId="6FA84969" w14:textId="77777777" w:rsidR="002D21E6" w:rsidRDefault="003213C0" w:rsidP="003213C0">
      <w:pPr>
        <w:widowControl w:val="0"/>
        <w:ind w:left="1440" w:hanging="720"/>
        <w:jc w:val="both"/>
        <w:rPr>
          <w:sz w:val="22"/>
          <w:szCs w:val="22"/>
        </w:rPr>
      </w:pPr>
      <w:r>
        <w:rPr>
          <w:rFonts w:ascii="Arial" w:eastAsia="Arial" w:hAnsi="Arial" w:cs="Arial"/>
          <w:sz w:val="22"/>
          <w:szCs w:val="22"/>
        </w:rPr>
        <w:t>4.2</w:t>
      </w:r>
      <w:r w:rsidR="00031125">
        <w:rPr>
          <w:rFonts w:ascii="Arial" w:eastAsia="Arial" w:hAnsi="Arial" w:cs="Arial"/>
          <w:sz w:val="22"/>
          <w:szCs w:val="22"/>
        </w:rPr>
        <w:tab/>
        <w:t>Amendments to the ITT</w:t>
      </w:r>
    </w:p>
    <w:p w14:paraId="26152F4B" w14:textId="77777777" w:rsidR="002D21E6" w:rsidRDefault="003213C0">
      <w:pPr>
        <w:widowControl w:val="0"/>
        <w:ind w:left="1440" w:hanging="720"/>
        <w:jc w:val="both"/>
        <w:rPr>
          <w:sz w:val="22"/>
          <w:szCs w:val="22"/>
        </w:rPr>
      </w:pPr>
      <w:r>
        <w:rPr>
          <w:rFonts w:ascii="Arial" w:eastAsia="Arial" w:hAnsi="Arial" w:cs="Arial"/>
          <w:sz w:val="22"/>
          <w:szCs w:val="22"/>
        </w:rPr>
        <w:t>4.3</w:t>
      </w:r>
      <w:r w:rsidR="00031125">
        <w:rPr>
          <w:rFonts w:ascii="Arial" w:eastAsia="Arial" w:hAnsi="Arial" w:cs="Arial"/>
          <w:sz w:val="22"/>
          <w:szCs w:val="22"/>
        </w:rPr>
        <w:tab/>
        <w:t>Procedure for the submission of bids</w:t>
      </w:r>
    </w:p>
    <w:p w14:paraId="15C40453" w14:textId="77777777" w:rsidR="002D21E6" w:rsidRDefault="00675360">
      <w:pPr>
        <w:widowControl w:val="0"/>
        <w:ind w:left="1440" w:hanging="720"/>
        <w:jc w:val="both"/>
        <w:rPr>
          <w:sz w:val="22"/>
          <w:szCs w:val="22"/>
        </w:rPr>
      </w:pPr>
      <w:r>
        <w:rPr>
          <w:rFonts w:ascii="Arial" w:eastAsia="Arial" w:hAnsi="Arial" w:cs="Arial"/>
          <w:sz w:val="22"/>
          <w:szCs w:val="22"/>
        </w:rPr>
        <w:t>4.4</w:t>
      </w:r>
      <w:r>
        <w:rPr>
          <w:rFonts w:ascii="Arial" w:eastAsia="Arial" w:hAnsi="Arial" w:cs="Arial"/>
          <w:sz w:val="22"/>
          <w:szCs w:val="22"/>
        </w:rPr>
        <w:tab/>
        <w:t>Preferred Bidder meetings</w:t>
      </w:r>
    </w:p>
    <w:p w14:paraId="1BE6A0D9" w14:textId="77777777" w:rsidR="002D21E6" w:rsidRDefault="003213C0">
      <w:pPr>
        <w:widowControl w:val="0"/>
        <w:ind w:left="1440" w:hanging="720"/>
        <w:jc w:val="both"/>
        <w:rPr>
          <w:sz w:val="22"/>
          <w:szCs w:val="22"/>
        </w:rPr>
      </w:pPr>
      <w:r>
        <w:rPr>
          <w:rFonts w:ascii="Arial" w:eastAsia="Arial" w:hAnsi="Arial" w:cs="Arial"/>
          <w:sz w:val="22"/>
          <w:szCs w:val="22"/>
        </w:rPr>
        <w:t>4.5</w:t>
      </w:r>
      <w:r w:rsidR="00031125">
        <w:rPr>
          <w:rFonts w:ascii="Arial" w:eastAsia="Arial" w:hAnsi="Arial" w:cs="Arial"/>
          <w:sz w:val="22"/>
          <w:szCs w:val="22"/>
        </w:rPr>
        <w:tab/>
        <w:t>Procurement timetable</w:t>
      </w:r>
    </w:p>
    <w:p w14:paraId="79B55D40" w14:textId="77777777" w:rsidR="002D21E6" w:rsidRDefault="002D21E6">
      <w:pPr>
        <w:widowControl w:val="0"/>
        <w:jc w:val="both"/>
        <w:rPr>
          <w:sz w:val="22"/>
          <w:szCs w:val="22"/>
        </w:rPr>
      </w:pPr>
    </w:p>
    <w:p w14:paraId="3DC757D6" w14:textId="77777777" w:rsidR="002D21E6" w:rsidRDefault="00031125">
      <w:pPr>
        <w:widowControl w:val="0"/>
        <w:numPr>
          <w:ilvl w:val="0"/>
          <w:numId w:val="5"/>
        </w:numPr>
        <w:pBdr>
          <w:left w:val="none" w:sz="0" w:space="21" w:color="auto"/>
        </w:pBdr>
        <w:ind w:hanging="702"/>
        <w:jc w:val="both"/>
        <w:rPr>
          <w:rFonts w:ascii="Arial" w:eastAsia="Arial" w:hAnsi="Arial" w:cs="Arial"/>
          <w:sz w:val="22"/>
          <w:szCs w:val="22"/>
        </w:rPr>
      </w:pPr>
      <w:r>
        <w:rPr>
          <w:rFonts w:ascii="Arial" w:eastAsia="Arial" w:hAnsi="Arial" w:cs="Arial"/>
          <w:sz w:val="22"/>
          <w:szCs w:val="22"/>
        </w:rPr>
        <w:t xml:space="preserve">Bid </w:t>
      </w:r>
      <w:r w:rsidR="00675360">
        <w:rPr>
          <w:rFonts w:ascii="Arial" w:eastAsia="Arial" w:hAnsi="Arial" w:cs="Arial"/>
          <w:sz w:val="22"/>
          <w:szCs w:val="22"/>
        </w:rPr>
        <w:t xml:space="preserve">submission </w:t>
      </w:r>
      <w:r>
        <w:rPr>
          <w:rFonts w:ascii="Arial" w:eastAsia="Arial" w:hAnsi="Arial" w:cs="Arial"/>
          <w:sz w:val="22"/>
          <w:szCs w:val="22"/>
        </w:rPr>
        <w:t>requirements</w:t>
      </w:r>
    </w:p>
    <w:p w14:paraId="238182B0" w14:textId="77777777" w:rsidR="002D21E6" w:rsidRDefault="002D21E6">
      <w:pPr>
        <w:widowControl w:val="0"/>
        <w:jc w:val="both"/>
        <w:rPr>
          <w:sz w:val="22"/>
          <w:szCs w:val="22"/>
        </w:rPr>
      </w:pPr>
    </w:p>
    <w:p w14:paraId="3A7F5A87" w14:textId="77777777" w:rsidR="002D21E6" w:rsidRDefault="00675360">
      <w:pPr>
        <w:widowControl w:val="0"/>
        <w:ind w:left="720"/>
        <w:jc w:val="both"/>
        <w:rPr>
          <w:sz w:val="22"/>
          <w:szCs w:val="22"/>
        </w:rPr>
      </w:pPr>
      <w:r>
        <w:rPr>
          <w:rFonts w:ascii="Arial" w:eastAsia="Arial" w:hAnsi="Arial" w:cs="Arial"/>
          <w:sz w:val="22"/>
          <w:szCs w:val="22"/>
        </w:rPr>
        <w:t>5.1</w:t>
      </w:r>
      <w:r>
        <w:rPr>
          <w:rFonts w:ascii="Arial" w:eastAsia="Arial" w:hAnsi="Arial" w:cs="Arial"/>
          <w:sz w:val="22"/>
          <w:szCs w:val="22"/>
        </w:rPr>
        <w:tab/>
        <w:t>Introduction</w:t>
      </w:r>
    </w:p>
    <w:p w14:paraId="42C0B68C" w14:textId="16D306BE" w:rsidR="002D21E6" w:rsidRDefault="00031125">
      <w:pPr>
        <w:widowControl w:val="0"/>
        <w:ind w:left="1440" w:hanging="720"/>
        <w:jc w:val="both"/>
        <w:rPr>
          <w:rFonts w:ascii="Arial" w:eastAsia="Arial" w:hAnsi="Arial" w:cs="Arial"/>
          <w:sz w:val="22"/>
          <w:szCs w:val="22"/>
        </w:rPr>
      </w:pPr>
      <w:r>
        <w:rPr>
          <w:rFonts w:ascii="Arial" w:eastAsia="Arial" w:hAnsi="Arial" w:cs="Arial"/>
          <w:sz w:val="22"/>
          <w:szCs w:val="22"/>
        </w:rPr>
        <w:t>5.2</w:t>
      </w:r>
      <w:r>
        <w:rPr>
          <w:rFonts w:ascii="Arial" w:eastAsia="Arial" w:hAnsi="Arial" w:cs="Arial"/>
          <w:sz w:val="22"/>
          <w:szCs w:val="22"/>
        </w:rPr>
        <w:tab/>
      </w:r>
      <w:r w:rsidR="00B23E7C">
        <w:rPr>
          <w:rFonts w:ascii="Arial" w:eastAsia="Arial" w:hAnsi="Arial" w:cs="Arial"/>
          <w:sz w:val="22"/>
          <w:szCs w:val="22"/>
        </w:rPr>
        <w:t>Bid submission requirements – G</w:t>
      </w:r>
      <w:r w:rsidR="00675360">
        <w:rPr>
          <w:rFonts w:ascii="Arial" w:eastAsia="Arial" w:hAnsi="Arial" w:cs="Arial"/>
          <w:sz w:val="22"/>
          <w:szCs w:val="22"/>
        </w:rPr>
        <w:t xml:space="preserve">eneral </w:t>
      </w:r>
    </w:p>
    <w:p w14:paraId="7627F9F7" w14:textId="77777777" w:rsidR="00675360" w:rsidRDefault="00675360">
      <w:pPr>
        <w:widowControl w:val="0"/>
        <w:ind w:left="1440" w:hanging="720"/>
        <w:jc w:val="both"/>
        <w:rPr>
          <w:rFonts w:ascii="Arial" w:eastAsia="Arial" w:hAnsi="Arial" w:cs="Arial"/>
          <w:sz w:val="22"/>
          <w:szCs w:val="22"/>
        </w:rPr>
      </w:pPr>
      <w:r>
        <w:rPr>
          <w:rFonts w:ascii="Arial" w:eastAsia="Arial" w:hAnsi="Arial" w:cs="Arial"/>
          <w:sz w:val="22"/>
          <w:szCs w:val="22"/>
        </w:rPr>
        <w:t>5.3</w:t>
      </w:r>
      <w:r>
        <w:rPr>
          <w:rFonts w:ascii="Arial" w:eastAsia="Arial" w:hAnsi="Arial" w:cs="Arial"/>
          <w:sz w:val="22"/>
          <w:szCs w:val="22"/>
        </w:rPr>
        <w:tab/>
        <w:t>Bid submission requirements – Batch 1</w:t>
      </w:r>
    </w:p>
    <w:p w14:paraId="5191A775" w14:textId="2C175C88" w:rsidR="006133F5" w:rsidRPr="00675360" w:rsidRDefault="007E670D" w:rsidP="00675360">
      <w:pPr>
        <w:widowControl w:val="0"/>
        <w:ind w:left="1440" w:hanging="720"/>
        <w:jc w:val="both"/>
        <w:rPr>
          <w:rFonts w:ascii="Arial" w:eastAsia="Arial" w:hAnsi="Arial" w:cs="Arial"/>
          <w:sz w:val="22"/>
          <w:szCs w:val="22"/>
        </w:rPr>
      </w:pPr>
      <w:r>
        <w:rPr>
          <w:rFonts w:ascii="Arial" w:eastAsia="Arial" w:hAnsi="Arial" w:cs="Arial"/>
          <w:sz w:val="22"/>
          <w:szCs w:val="22"/>
        </w:rPr>
        <w:t>5.4</w:t>
      </w:r>
      <w:r w:rsidR="006133F5">
        <w:rPr>
          <w:rFonts w:ascii="Arial" w:eastAsia="Arial" w:hAnsi="Arial" w:cs="Arial"/>
          <w:sz w:val="22"/>
          <w:szCs w:val="22"/>
        </w:rPr>
        <w:t xml:space="preserve">       Scoring of Supporting Statements</w:t>
      </w:r>
    </w:p>
    <w:p w14:paraId="080714B7" w14:textId="77777777" w:rsidR="002D21E6" w:rsidRDefault="002D21E6">
      <w:pPr>
        <w:ind w:left="720"/>
        <w:rPr>
          <w:sz w:val="22"/>
          <w:szCs w:val="22"/>
        </w:rPr>
      </w:pPr>
    </w:p>
    <w:p w14:paraId="12B25C77" w14:textId="77777777" w:rsidR="002D21E6" w:rsidRDefault="00031125">
      <w:pPr>
        <w:keepNext/>
        <w:numPr>
          <w:ilvl w:val="0"/>
          <w:numId w:val="6"/>
        </w:numPr>
        <w:pBdr>
          <w:left w:val="none" w:sz="0" w:space="21" w:color="auto"/>
        </w:pBdr>
        <w:ind w:hanging="702"/>
        <w:jc w:val="both"/>
        <w:rPr>
          <w:rFonts w:ascii="Arial" w:eastAsia="Arial" w:hAnsi="Arial" w:cs="Arial"/>
          <w:sz w:val="22"/>
          <w:szCs w:val="22"/>
        </w:rPr>
      </w:pPr>
      <w:r>
        <w:rPr>
          <w:rFonts w:ascii="Arial" w:eastAsia="Arial" w:hAnsi="Arial" w:cs="Arial"/>
          <w:sz w:val="22"/>
          <w:szCs w:val="22"/>
        </w:rPr>
        <w:t>Evaluation of bids</w:t>
      </w:r>
    </w:p>
    <w:p w14:paraId="5F920C9B" w14:textId="77777777" w:rsidR="002D21E6" w:rsidRDefault="002D21E6">
      <w:pPr>
        <w:keepNext/>
        <w:jc w:val="both"/>
        <w:rPr>
          <w:sz w:val="22"/>
          <w:szCs w:val="22"/>
        </w:rPr>
      </w:pPr>
    </w:p>
    <w:p w14:paraId="00FA8C2D" w14:textId="77777777" w:rsidR="002D21E6" w:rsidRDefault="00031125">
      <w:pPr>
        <w:keepNext/>
        <w:ind w:left="720"/>
        <w:jc w:val="both"/>
        <w:rPr>
          <w:sz w:val="22"/>
          <w:szCs w:val="22"/>
        </w:rPr>
      </w:pPr>
      <w:r>
        <w:rPr>
          <w:rFonts w:ascii="Arial" w:eastAsia="Arial" w:hAnsi="Arial" w:cs="Arial"/>
          <w:sz w:val="22"/>
          <w:szCs w:val="22"/>
        </w:rPr>
        <w:t>6.1</w:t>
      </w:r>
      <w:r>
        <w:rPr>
          <w:rFonts w:ascii="Arial" w:eastAsia="Arial" w:hAnsi="Arial" w:cs="Arial"/>
          <w:sz w:val="22"/>
          <w:szCs w:val="22"/>
        </w:rPr>
        <w:tab/>
        <w:t>Introduction</w:t>
      </w:r>
    </w:p>
    <w:p w14:paraId="26E0431C" w14:textId="77777777" w:rsidR="002D21E6" w:rsidRDefault="00031125">
      <w:pPr>
        <w:widowControl w:val="0"/>
        <w:ind w:firstLine="720"/>
        <w:jc w:val="both"/>
        <w:rPr>
          <w:rFonts w:ascii="Arial" w:eastAsia="Arial" w:hAnsi="Arial" w:cs="Arial"/>
          <w:sz w:val="22"/>
          <w:szCs w:val="22"/>
        </w:rPr>
      </w:pPr>
      <w:r>
        <w:rPr>
          <w:rFonts w:ascii="Arial" w:eastAsia="Arial" w:hAnsi="Arial" w:cs="Arial"/>
          <w:sz w:val="22"/>
          <w:szCs w:val="22"/>
        </w:rPr>
        <w:t>6.2</w:t>
      </w:r>
      <w:r>
        <w:rPr>
          <w:rFonts w:ascii="Arial" w:eastAsia="Arial" w:hAnsi="Arial" w:cs="Arial"/>
          <w:sz w:val="22"/>
          <w:szCs w:val="22"/>
        </w:rPr>
        <w:tab/>
        <w:t>Evaluation for compliance</w:t>
      </w:r>
    </w:p>
    <w:p w14:paraId="047B5BD3" w14:textId="77777777" w:rsidR="003213C0" w:rsidRPr="003213C0" w:rsidRDefault="003213C0">
      <w:pPr>
        <w:widowControl w:val="0"/>
        <w:ind w:firstLine="720"/>
        <w:jc w:val="both"/>
        <w:rPr>
          <w:sz w:val="22"/>
          <w:szCs w:val="22"/>
        </w:rPr>
      </w:pPr>
      <w:r>
        <w:rPr>
          <w:rFonts w:ascii="Arial" w:eastAsia="Arial" w:hAnsi="Arial" w:cs="Arial"/>
          <w:sz w:val="22"/>
          <w:szCs w:val="22"/>
        </w:rPr>
        <w:t>6.3</w:t>
      </w:r>
      <w:r>
        <w:rPr>
          <w:rFonts w:ascii="Arial" w:eastAsia="Arial" w:hAnsi="Arial" w:cs="Arial"/>
          <w:sz w:val="22"/>
          <w:szCs w:val="22"/>
        </w:rPr>
        <w:tab/>
      </w:r>
      <w:r w:rsidR="00675360">
        <w:rPr>
          <w:rFonts w:ascii="Arial" w:eastAsia="Arial" w:hAnsi="Arial" w:cs="Arial"/>
          <w:sz w:val="22"/>
          <w:szCs w:val="22"/>
        </w:rPr>
        <w:t>Evaluation criteria – Batch 1</w:t>
      </w:r>
    </w:p>
    <w:p w14:paraId="085D07E1" w14:textId="77777777" w:rsidR="002D21E6" w:rsidRDefault="002D21E6">
      <w:pPr>
        <w:widowControl w:val="0"/>
        <w:jc w:val="both"/>
        <w:rPr>
          <w:rFonts w:ascii="Arial" w:eastAsia="Arial" w:hAnsi="Arial" w:cs="Arial"/>
          <w:sz w:val="22"/>
          <w:szCs w:val="22"/>
        </w:rPr>
      </w:pPr>
    </w:p>
    <w:p w14:paraId="208A3A86" w14:textId="77777777" w:rsidR="00643261" w:rsidRDefault="00643261">
      <w:pPr>
        <w:widowControl w:val="0"/>
        <w:jc w:val="both"/>
        <w:rPr>
          <w:sz w:val="20"/>
          <w:szCs w:val="20"/>
        </w:rPr>
      </w:pPr>
    </w:p>
    <w:p w14:paraId="7403ED68" w14:textId="77777777" w:rsidR="002D21E6" w:rsidRDefault="002D21E6">
      <w:pPr>
        <w:widowControl w:val="0"/>
        <w:jc w:val="both"/>
        <w:rPr>
          <w:sz w:val="20"/>
          <w:szCs w:val="20"/>
        </w:rPr>
      </w:pPr>
    </w:p>
    <w:p w14:paraId="55B7ACD9" w14:textId="77777777" w:rsidR="002D21E6" w:rsidRDefault="00B26F7B">
      <w:pPr>
        <w:widowControl w:val="0"/>
        <w:ind w:left="1440" w:hanging="1440"/>
        <w:jc w:val="both"/>
        <w:rPr>
          <w:sz w:val="22"/>
          <w:szCs w:val="22"/>
        </w:rPr>
      </w:pPr>
      <w:r>
        <w:rPr>
          <w:rFonts w:ascii="Arial" w:eastAsia="Arial" w:hAnsi="Arial" w:cs="Arial"/>
          <w:sz w:val="22"/>
          <w:szCs w:val="22"/>
        </w:rPr>
        <w:lastRenderedPageBreak/>
        <w:t>Appendix 1</w:t>
      </w:r>
      <w:r>
        <w:rPr>
          <w:rFonts w:ascii="Arial" w:eastAsia="Arial" w:hAnsi="Arial" w:cs="Arial"/>
          <w:sz w:val="22"/>
          <w:szCs w:val="22"/>
        </w:rPr>
        <w:tab/>
        <w:t>Title Reports</w:t>
      </w:r>
      <w:r w:rsidR="00031125">
        <w:rPr>
          <w:rFonts w:ascii="Arial" w:eastAsia="Arial" w:hAnsi="Arial" w:cs="Arial"/>
          <w:sz w:val="22"/>
          <w:szCs w:val="22"/>
        </w:rPr>
        <w:t xml:space="preserve"> </w:t>
      </w:r>
    </w:p>
    <w:p w14:paraId="026EDF05" w14:textId="77777777" w:rsidR="002D21E6" w:rsidRDefault="002D21E6">
      <w:pPr>
        <w:widowControl w:val="0"/>
        <w:ind w:left="1440" w:hanging="1440"/>
        <w:jc w:val="both"/>
        <w:rPr>
          <w:sz w:val="22"/>
          <w:szCs w:val="22"/>
        </w:rPr>
      </w:pPr>
    </w:p>
    <w:p w14:paraId="726E82A7" w14:textId="77777777" w:rsidR="00B26F7B" w:rsidRDefault="00B26F7B">
      <w:pPr>
        <w:widowControl w:val="0"/>
        <w:jc w:val="both"/>
        <w:rPr>
          <w:rFonts w:ascii="Arial" w:eastAsia="Arial" w:hAnsi="Arial" w:cs="Arial"/>
          <w:sz w:val="22"/>
          <w:szCs w:val="22"/>
        </w:rPr>
      </w:pPr>
      <w:r>
        <w:rPr>
          <w:rFonts w:ascii="Arial" w:eastAsia="Arial" w:hAnsi="Arial" w:cs="Arial"/>
          <w:sz w:val="22"/>
          <w:szCs w:val="22"/>
        </w:rPr>
        <w:t>Appendix 2</w:t>
      </w:r>
      <w:r>
        <w:rPr>
          <w:rFonts w:ascii="Arial" w:eastAsia="Arial" w:hAnsi="Arial" w:cs="Arial"/>
          <w:sz w:val="22"/>
          <w:szCs w:val="22"/>
        </w:rPr>
        <w:tab/>
        <w:t>Draft Legal Agreements</w:t>
      </w:r>
    </w:p>
    <w:p w14:paraId="14973796" w14:textId="77777777" w:rsidR="00B26F7B" w:rsidRDefault="00B26F7B">
      <w:pPr>
        <w:widowControl w:val="0"/>
        <w:jc w:val="both"/>
        <w:rPr>
          <w:rFonts w:ascii="Arial" w:eastAsia="Arial" w:hAnsi="Arial" w:cs="Arial"/>
          <w:sz w:val="22"/>
          <w:szCs w:val="22"/>
        </w:rPr>
      </w:pPr>
    </w:p>
    <w:p w14:paraId="083C23BA" w14:textId="77777777" w:rsidR="002D21E6" w:rsidRDefault="00B26F7B">
      <w:pPr>
        <w:widowControl w:val="0"/>
        <w:jc w:val="both"/>
        <w:rPr>
          <w:sz w:val="22"/>
          <w:szCs w:val="22"/>
        </w:rPr>
      </w:pPr>
      <w:r>
        <w:rPr>
          <w:rFonts w:ascii="Arial" w:eastAsia="Arial" w:hAnsi="Arial" w:cs="Arial"/>
          <w:sz w:val="22"/>
          <w:szCs w:val="22"/>
        </w:rPr>
        <w:t xml:space="preserve">Appendix 3 </w:t>
      </w:r>
      <w:r>
        <w:rPr>
          <w:rFonts w:ascii="Arial" w:eastAsia="Arial" w:hAnsi="Arial" w:cs="Arial"/>
          <w:sz w:val="22"/>
          <w:szCs w:val="22"/>
        </w:rPr>
        <w:tab/>
        <w:t>Form of Tender</w:t>
      </w:r>
    </w:p>
    <w:p w14:paraId="06334CD2" w14:textId="77777777" w:rsidR="002D21E6" w:rsidRDefault="002D21E6">
      <w:pPr>
        <w:widowControl w:val="0"/>
        <w:jc w:val="both"/>
        <w:rPr>
          <w:sz w:val="22"/>
          <w:szCs w:val="22"/>
        </w:rPr>
      </w:pPr>
    </w:p>
    <w:p w14:paraId="7916DB3E" w14:textId="77777777" w:rsidR="002D21E6" w:rsidRDefault="00B26F7B">
      <w:pPr>
        <w:widowControl w:val="0"/>
        <w:jc w:val="both"/>
        <w:rPr>
          <w:sz w:val="22"/>
          <w:szCs w:val="22"/>
        </w:rPr>
      </w:pPr>
      <w:r>
        <w:rPr>
          <w:rFonts w:ascii="Arial" w:eastAsia="Arial" w:hAnsi="Arial" w:cs="Arial"/>
          <w:sz w:val="22"/>
          <w:szCs w:val="22"/>
        </w:rPr>
        <w:t>Appendix 4</w:t>
      </w:r>
      <w:r w:rsidR="00031125">
        <w:rPr>
          <w:rFonts w:ascii="Arial" w:eastAsia="Arial" w:hAnsi="Arial" w:cs="Arial"/>
          <w:sz w:val="22"/>
          <w:szCs w:val="22"/>
        </w:rPr>
        <w:t xml:space="preserve"> </w:t>
      </w:r>
      <w:r w:rsidR="00031125">
        <w:rPr>
          <w:rFonts w:ascii="Arial" w:eastAsia="Arial" w:hAnsi="Arial" w:cs="Arial"/>
          <w:sz w:val="22"/>
          <w:szCs w:val="22"/>
        </w:rPr>
        <w:tab/>
        <w:t>Anti-Collusion Certificate</w:t>
      </w:r>
    </w:p>
    <w:p w14:paraId="7CE5DA3F" w14:textId="77777777" w:rsidR="002D21E6" w:rsidRDefault="002D21E6">
      <w:pPr>
        <w:widowControl w:val="0"/>
        <w:jc w:val="both"/>
        <w:rPr>
          <w:sz w:val="22"/>
          <w:szCs w:val="22"/>
        </w:rPr>
      </w:pPr>
    </w:p>
    <w:p w14:paraId="18F2A57D" w14:textId="77777777" w:rsidR="002D21E6" w:rsidRDefault="00B26F7B">
      <w:pPr>
        <w:widowControl w:val="0"/>
        <w:jc w:val="both"/>
        <w:rPr>
          <w:sz w:val="22"/>
          <w:szCs w:val="22"/>
        </w:rPr>
      </w:pPr>
      <w:r>
        <w:rPr>
          <w:rFonts w:ascii="Arial" w:eastAsia="Arial" w:hAnsi="Arial" w:cs="Arial"/>
          <w:sz w:val="22"/>
          <w:szCs w:val="22"/>
        </w:rPr>
        <w:t>Appendix 5</w:t>
      </w:r>
      <w:r w:rsidR="00031125">
        <w:rPr>
          <w:rFonts w:ascii="Arial" w:eastAsia="Arial" w:hAnsi="Arial" w:cs="Arial"/>
          <w:sz w:val="22"/>
          <w:szCs w:val="22"/>
        </w:rPr>
        <w:t xml:space="preserve"> </w:t>
      </w:r>
      <w:r w:rsidR="00031125">
        <w:rPr>
          <w:rFonts w:ascii="Arial" w:eastAsia="Arial" w:hAnsi="Arial" w:cs="Arial"/>
          <w:sz w:val="22"/>
          <w:szCs w:val="22"/>
        </w:rPr>
        <w:tab/>
        <w:t>Non-Canvassing Certificate</w:t>
      </w:r>
    </w:p>
    <w:p w14:paraId="2FC376F7" w14:textId="77777777" w:rsidR="002D21E6" w:rsidRDefault="002D21E6">
      <w:pPr>
        <w:widowControl w:val="0"/>
        <w:jc w:val="both"/>
        <w:rPr>
          <w:sz w:val="22"/>
          <w:szCs w:val="22"/>
        </w:rPr>
      </w:pPr>
    </w:p>
    <w:p w14:paraId="78B7B14D" w14:textId="77777777" w:rsidR="002D21E6" w:rsidRDefault="002D21E6">
      <w:pPr>
        <w:widowControl w:val="0"/>
        <w:jc w:val="both"/>
        <w:rPr>
          <w:sz w:val="22"/>
          <w:szCs w:val="22"/>
        </w:rPr>
      </w:pPr>
    </w:p>
    <w:p w14:paraId="3A19D36E" w14:textId="77777777" w:rsidR="002D21E6" w:rsidRDefault="002D21E6">
      <w:pPr>
        <w:widowControl w:val="0"/>
        <w:rPr>
          <w:sz w:val="22"/>
          <w:szCs w:val="22"/>
        </w:rPr>
      </w:pPr>
    </w:p>
    <w:p w14:paraId="0BD0F190" w14:textId="77777777" w:rsidR="002D21E6" w:rsidRDefault="00031125">
      <w:pPr>
        <w:widowControl w:val="0"/>
        <w:rPr>
          <w:sz w:val="22"/>
          <w:szCs w:val="22"/>
        </w:rPr>
      </w:pPr>
      <w:r>
        <w:rPr>
          <w:sz w:val="22"/>
          <w:szCs w:val="22"/>
        </w:rPr>
        <w:tab/>
      </w:r>
    </w:p>
    <w:p w14:paraId="69CFE98B" w14:textId="77777777" w:rsidR="002D21E6" w:rsidRDefault="002D21E6">
      <w:pPr>
        <w:widowControl w:val="0"/>
        <w:rPr>
          <w:sz w:val="22"/>
          <w:szCs w:val="22"/>
        </w:rPr>
      </w:pPr>
    </w:p>
    <w:p w14:paraId="683F573B" w14:textId="77777777" w:rsidR="002D21E6" w:rsidRDefault="00031125">
      <w:pPr>
        <w:widowControl w:val="0"/>
        <w:rPr>
          <w:sz w:val="22"/>
          <w:szCs w:val="22"/>
        </w:rPr>
      </w:pPr>
      <w:r>
        <w:rPr>
          <w:sz w:val="22"/>
          <w:szCs w:val="22"/>
        </w:rPr>
        <w:tab/>
      </w:r>
    </w:p>
    <w:p w14:paraId="61025530" w14:textId="77777777" w:rsidR="002D21E6" w:rsidRDefault="002D21E6">
      <w:pPr>
        <w:widowControl w:val="0"/>
        <w:rPr>
          <w:sz w:val="22"/>
          <w:szCs w:val="22"/>
        </w:rPr>
      </w:pPr>
    </w:p>
    <w:p w14:paraId="318AFBB7" w14:textId="77777777" w:rsidR="002D21E6" w:rsidRDefault="002D21E6">
      <w:pPr>
        <w:widowControl w:val="0"/>
        <w:rPr>
          <w:sz w:val="22"/>
          <w:szCs w:val="22"/>
        </w:rPr>
      </w:pPr>
    </w:p>
    <w:p w14:paraId="3BE756D3" w14:textId="77777777" w:rsidR="002D21E6" w:rsidRDefault="002D21E6">
      <w:pPr>
        <w:widowControl w:val="0"/>
        <w:rPr>
          <w:sz w:val="22"/>
          <w:szCs w:val="22"/>
        </w:rPr>
      </w:pPr>
    </w:p>
    <w:p w14:paraId="34FAB119" w14:textId="77777777" w:rsidR="002D21E6" w:rsidRDefault="002D21E6">
      <w:pPr>
        <w:widowControl w:val="0"/>
        <w:rPr>
          <w:sz w:val="22"/>
          <w:szCs w:val="22"/>
        </w:rPr>
      </w:pPr>
    </w:p>
    <w:p w14:paraId="1068DAC3" w14:textId="77777777" w:rsidR="002D21E6" w:rsidRDefault="002D21E6">
      <w:pPr>
        <w:widowControl w:val="0"/>
        <w:rPr>
          <w:sz w:val="22"/>
          <w:szCs w:val="22"/>
        </w:rPr>
        <w:sectPr w:rsidR="002D21E6">
          <w:footerReference w:type="default" r:id="rId8"/>
          <w:pgSz w:w="11906" w:h="16838"/>
          <w:pgMar w:top="1440" w:right="1287" w:bottom="1440" w:left="1440" w:header="708" w:footer="708" w:gutter="0"/>
          <w:cols w:space="708"/>
        </w:sectPr>
      </w:pPr>
    </w:p>
    <w:p w14:paraId="219D13AE" w14:textId="77777777" w:rsidR="002D21E6" w:rsidRDefault="00031125">
      <w:pPr>
        <w:widowControl w:val="0"/>
        <w:numPr>
          <w:ilvl w:val="0"/>
          <w:numId w:val="7"/>
        </w:numPr>
        <w:pBdr>
          <w:left w:val="none" w:sz="0" w:space="21" w:color="auto"/>
        </w:pBdr>
        <w:ind w:left="709" w:hanging="691"/>
        <w:rPr>
          <w:rFonts w:ascii="Arial" w:eastAsia="Arial" w:hAnsi="Arial" w:cs="Arial"/>
          <w:b/>
          <w:bCs/>
          <w:sz w:val="22"/>
          <w:szCs w:val="22"/>
        </w:rPr>
      </w:pPr>
      <w:r>
        <w:rPr>
          <w:rFonts w:ascii="Arial" w:eastAsia="Arial" w:hAnsi="Arial" w:cs="Arial"/>
          <w:b/>
          <w:bCs/>
          <w:sz w:val="22"/>
          <w:szCs w:val="22"/>
        </w:rPr>
        <w:lastRenderedPageBreak/>
        <w:t>Important notices</w:t>
      </w:r>
    </w:p>
    <w:p w14:paraId="2208AD77" w14:textId="77777777" w:rsidR="002D21E6" w:rsidRDefault="002D21E6">
      <w:pPr>
        <w:widowControl w:val="0"/>
        <w:rPr>
          <w:sz w:val="20"/>
          <w:szCs w:val="20"/>
        </w:rPr>
      </w:pPr>
    </w:p>
    <w:p w14:paraId="66F62A29" w14:textId="77777777" w:rsidR="002A209A" w:rsidRDefault="002A209A" w:rsidP="002A209A">
      <w:pPr>
        <w:widowControl w:val="0"/>
        <w:ind w:left="720"/>
        <w:jc w:val="both"/>
        <w:rPr>
          <w:rFonts w:ascii="Arial" w:eastAsia="Arial" w:hAnsi="Arial" w:cs="Arial"/>
          <w:sz w:val="22"/>
          <w:szCs w:val="22"/>
        </w:rPr>
      </w:pPr>
      <w:r>
        <w:rPr>
          <w:rFonts w:ascii="Arial" w:eastAsia="Arial" w:hAnsi="Arial" w:cs="Arial"/>
          <w:sz w:val="22"/>
          <w:szCs w:val="22"/>
        </w:rPr>
        <w:t>This Invitation to Tender (</w:t>
      </w:r>
      <w:r>
        <w:rPr>
          <w:rFonts w:ascii="Arial" w:eastAsia="Arial" w:hAnsi="Arial" w:cs="Arial"/>
          <w:b/>
          <w:bCs/>
          <w:sz w:val="22"/>
          <w:szCs w:val="22"/>
        </w:rPr>
        <w:t>“ITT”</w:t>
      </w:r>
      <w:r>
        <w:rPr>
          <w:rFonts w:ascii="Arial" w:eastAsia="Arial" w:hAnsi="Arial" w:cs="Arial"/>
          <w:sz w:val="22"/>
          <w:szCs w:val="22"/>
        </w:rPr>
        <w:t xml:space="preserve">) is being issued by the London Borough of Hounslow (the </w:t>
      </w:r>
      <w:r w:rsidRPr="002130BD">
        <w:rPr>
          <w:rFonts w:ascii="Arial" w:eastAsia="Arial" w:hAnsi="Arial" w:cs="Arial"/>
          <w:b/>
          <w:sz w:val="22"/>
          <w:szCs w:val="22"/>
        </w:rPr>
        <w:t>“Council”</w:t>
      </w:r>
      <w:r>
        <w:rPr>
          <w:rFonts w:ascii="Arial" w:eastAsia="Arial" w:hAnsi="Arial" w:cs="Arial"/>
          <w:sz w:val="22"/>
          <w:szCs w:val="22"/>
        </w:rPr>
        <w:t xml:space="preserve">) to the Registered Providers (the </w:t>
      </w:r>
      <w:r w:rsidRPr="00BF4A7D">
        <w:rPr>
          <w:rFonts w:ascii="Arial" w:eastAsia="Arial" w:hAnsi="Arial" w:cs="Arial"/>
          <w:b/>
          <w:sz w:val="22"/>
          <w:szCs w:val="22"/>
        </w:rPr>
        <w:t>“Bidders”</w:t>
      </w:r>
      <w:r>
        <w:rPr>
          <w:rFonts w:ascii="Arial" w:eastAsia="Arial" w:hAnsi="Arial" w:cs="Arial"/>
          <w:sz w:val="22"/>
          <w:szCs w:val="22"/>
        </w:rPr>
        <w:t xml:space="preserve">) via the GLA Small Sites Portal. It is being made available on the condition that it is to be used in connection with bidding for the Council owned garage sites that are the subject of this ITT (the </w:t>
      </w:r>
      <w:r w:rsidRPr="002130BD">
        <w:rPr>
          <w:rFonts w:ascii="Arial" w:eastAsia="Arial" w:hAnsi="Arial" w:cs="Arial"/>
          <w:b/>
          <w:sz w:val="22"/>
          <w:szCs w:val="22"/>
        </w:rPr>
        <w:t>“Sites”</w:t>
      </w:r>
      <w:r>
        <w:rPr>
          <w:rFonts w:ascii="Arial" w:eastAsia="Arial" w:hAnsi="Arial" w:cs="Arial"/>
          <w:sz w:val="22"/>
          <w:szCs w:val="22"/>
        </w:rPr>
        <w:t>) and no other purpose whatsoever.</w:t>
      </w:r>
    </w:p>
    <w:p w14:paraId="325C9E64" w14:textId="77777777" w:rsidR="003429D0" w:rsidRDefault="003429D0">
      <w:pPr>
        <w:widowControl w:val="0"/>
        <w:ind w:left="720"/>
        <w:jc w:val="both"/>
        <w:rPr>
          <w:sz w:val="22"/>
          <w:szCs w:val="22"/>
        </w:rPr>
      </w:pPr>
    </w:p>
    <w:p w14:paraId="26352F6E" w14:textId="77777777" w:rsidR="002D21E6" w:rsidRDefault="00031125">
      <w:pPr>
        <w:widowControl w:val="0"/>
        <w:tabs>
          <w:tab w:val="left" w:pos="709"/>
        </w:tabs>
        <w:jc w:val="both"/>
        <w:rPr>
          <w:sz w:val="22"/>
          <w:szCs w:val="22"/>
        </w:rPr>
      </w:pPr>
      <w:r>
        <w:rPr>
          <w:rFonts w:ascii="Arial" w:eastAsia="Arial" w:hAnsi="Arial" w:cs="Arial"/>
          <w:sz w:val="22"/>
          <w:szCs w:val="22"/>
        </w:rPr>
        <w:t>1.1</w:t>
      </w:r>
      <w:r>
        <w:rPr>
          <w:rFonts w:ascii="Arial" w:eastAsia="Arial" w:hAnsi="Arial" w:cs="Arial"/>
          <w:sz w:val="22"/>
          <w:szCs w:val="22"/>
        </w:rPr>
        <w:tab/>
      </w:r>
      <w:r>
        <w:rPr>
          <w:rFonts w:ascii="Arial" w:eastAsia="Arial" w:hAnsi="Arial" w:cs="Arial"/>
          <w:sz w:val="22"/>
          <w:szCs w:val="22"/>
          <w:u w:val="single"/>
        </w:rPr>
        <w:t>Confidentiality</w:t>
      </w:r>
    </w:p>
    <w:p w14:paraId="61696547" w14:textId="77777777" w:rsidR="002D21E6" w:rsidRDefault="002D21E6">
      <w:pPr>
        <w:widowControl w:val="0"/>
        <w:ind w:left="720"/>
        <w:jc w:val="both"/>
        <w:rPr>
          <w:sz w:val="22"/>
          <w:szCs w:val="22"/>
        </w:rPr>
      </w:pPr>
    </w:p>
    <w:p w14:paraId="235F383A" w14:textId="77777777" w:rsidR="002D21E6" w:rsidRDefault="00031125">
      <w:pPr>
        <w:widowControl w:val="0"/>
        <w:ind w:left="720"/>
        <w:jc w:val="both"/>
        <w:rPr>
          <w:sz w:val="22"/>
          <w:szCs w:val="22"/>
        </w:rPr>
      </w:pPr>
      <w:r>
        <w:rPr>
          <w:rFonts w:ascii="Arial" w:eastAsia="Arial" w:hAnsi="Arial" w:cs="Arial"/>
          <w:sz w:val="22"/>
          <w:szCs w:val="22"/>
        </w:rPr>
        <w:t xml:space="preserve">Subject to the exceptions referred to below, the information in this ITT is made available by </w:t>
      </w:r>
      <w:r w:rsidR="002130BD">
        <w:rPr>
          <w:rFonts w:ascii="Arial" w:eastAsia="Arial" w:hAnsi="Arial" w:cs="Arial"/>
          <w:sz w:val="22"/>
          <w:szCs w:val="22"/>
        </w:rPr>
        <w:t>the Council</w:t>
      </w:r>
      <w:r>
        <w:rPr>
          <w:rFonts w:ascii="Arial" w:eastAsia="Arial" w:hAnsi="Arial" w:cs="Arial"/>
          <w:sz w:val="22"/>
          <w:szCs w:val="22"/>
        </w:rPr>
        <w:t xml:space="preserve"> on condition that </w:t>
      </w:r>
      <w:r w:rsidR="00BF4A7D">
        <w:rPr>
          <w:rFonts w:ascii="Arial" w:eastAsia="Arial" w:hAnsi="Arial" w:cs="Arial"/>
          <w:sz w:val="22"/>
          <w:szCs w:val="22"/>
        </w:rPr>
        <w:t>Bidder</w:t>
      </w:r>
      <w:r>
        <w:rPr>
          <w:rFonts w:ascii="Arial" w:eastAsia="Arial" w:hAnsi="Arial" w:cs="Arial"/>
          <w:sz w:val="22"/>
          <w:szCs w:val="22"/>
        </w:rPr>
        <w:t>s shall:</w:t>
      </w:r>
    </w:p>
    <w:p w14:paraId="16FCBDF9" w14:textId="77777777" w:rsidR="002D21E6" w:rsidRDefault="002D21E6">
      <w:pPr>
        <w:widowControl w:val="0"/>
        <w:ind w:left="720"/>
        <w:jc w:val="both"/>
        <w:rPr>
          <w:sz w:val="22"/>
          <w:szCs w:val="22"/>
        </w:rPr>
      </w:pPr>
    </w:p>
    <w:p w14:paraId="7910B612" w14:textId="77777777" w:rsidR="002D21E6" w:rsidRPr="000F0497" w:rsidRDefault="00031125" w:rsidP="000F0497">
      <w:pPr>
        <w:pStyle w:val="ListParagraph"/>
        <w:widowControl w:val="0"/>
        <w:numPr>
          <w:ilvl w:val="2"/>
          <w:numId w:val="35"/>
        </w:numPr>
        <w:jc w:val="both"/>
        <w:rPr>
          <w:sz w:val="22"/>
          <w:szCs w:val="22"/>
        </w:rPr>
      </w:pPr>
      <w:r w:rsidRPr="000F0497">
        <w:rPr>
          <w:rFonts w:ascii="Arial" w:eastAsia="Arial" w:hAnsi="Arial" w:cs="Arial"/>
          <w:sz w:val="22"/>
          <w:szCs w:val="22"/>
        </w:rPr>
        <w:t>at all times treat such information as confidential;</w:t>
      </w:r>
    </w:p>
    <w:p w14:paraId="1125CEB9" w14:textId="77777777" w:rsidR="002D21E6" w:rsidRDefault="002D21E6">
      <w:pPr>
        <w:widowControl w:val="0"/>
        <w:ind w:left="720"/>
        <w:jc w:val="both"/>
        <w:rPr>
          <w:sz w:val="22"/>
          <w:szCs w:val="22"/>
        </w:rPr>
      </w:pPr>
    </w:p>
    <w:p w14:paraId="72783E2F" w14:textId="77777777" w:rsidR="002D21E6" w:rsidRPr="000F0497" w:rsidRDefault="00031125" w:rsidP="000F0497">
      <w:pPr>
        <w:pStyle w:val="ListParagraph"/>
        <w:widowControl w:val="0"/>
        <w:numPr>
          <w:ilvl w:val="2"/>
          <w:numId w:val="35"/>
        </w:numPr>
        <w:jc w:val="both"/>
        <w:rPr>
          <w:sz w:val="22"/>
          <w:szCs w:val="22"/>
        </w:rPr>
      </w:pPr>
      <w:r w:rsidRPr="000F0497">
        <w:rPr>
          <w:rFonts w:ascii="Arial" w:eastAsia="Arial" w:hAnsi="Arial" w:cs="Arial"/>
          <w:sz w:val="22"/>
          <w:szCs w:val="22"/>
        </w:rPr>
        <w:t>not disclose, copy, reproduce, distribute or pass the information to any other third person or allow any of these things to happen; and</w:t>
      </w:r>
    </w:p>
    <w:p w14:paraId="09F68D02" w14:textId="77777777" w:rsidR="002D21E6" w:rsidRDefault="002D21E6">
      <w:pPr>
        <w:widowControl w:val="0"/>
        <w:jc w:val="both"/>
        <w:rPr>
          <w:sz w:val="22"/>
          <w:szCs w:val="22"/>
        </w:rPr>
      </w:pPr>
    </w:p>
    <w:p w14:paraId="528C49FC" w14:textId="45100A85" w:rsidR="002D21E6" w:rsidRPr="000F0497" w:rsidRDefault="00031125" w:rsidP="000F0497">
      <w:pPr>
        <w:pStyle w:val="ListParagraph"/>
        <w:widowControl w:val="0"/>
        <w:numPr>
          <w:ilvl w:val="2"/>
          <w:numId w:val="35"/>
        </w:numPr>
        <w:jc w:val="both"/>
        <w:rPr>
          <w:sz w:val="22"/>
          <w:szCs w:val="22"/>
        </w:rPr>
      </w:pPr>
      <w:r w:rsidRPr="000F0497">
        <w:rPr>
          <w:rFonts w:ascii="Arial" w:eastAsia="Arial" w:hAnsi="Arial" w:cs="Arial"/>
          <w:sz w:val="22"/>
          <w:szCs w:val="22"/>
        </w:rPr>
        <w:t xml:space="preserve">not use the information for any purpose other than </w:t>
      </w:r>
      <w:proofErr w:type="gramStart"/>
      <w:r w:rsidRPr="000F0497">
        <w:rPr>
          <w:rFonts w:ascii="Arial" w:eastAsia="Arial" w:hAnsi="Arial" w:cs="Arial"/>
          <w:sz w:val="22"/>
          <w:szCs w:val="22"/>
        </w:rPr>
        <w:t>for the purpose of</w:t>
      </w:r>
      <w:proofErr w:type="gramEnd"/>
      <w:r w:rsidRPr="000F0497">
        <w:rPr>
          <w:rFonts w:ascii="Arial" w:eastAsia="Arial" w:hAnsi="Arial" w:cs="Arial"/>
          <w:sz w:val="22"/>
          <w:szCs w:val="22"/>
        </w:rPr>
        <w:t xml:space="preserve"> making (or deciding whether</w:t>
      </w:r>
      <w:r w:rsidR="000F0497">
        <w:rPr>
          <w:rFonts w:ascii="Arial" w:eastAsia="Arial" w:hAnsi="Arial" w:cs="Arial"/>
          <w:sz w:val="22"/>
          <w:szCs w:val="22"/>
        </w:rPr>
        <w:t xml:space="preserve"> to make) a bid for the Sites</w:t>
      </w:r>
      <w:r w:rsidRPr="000F0497">
        <w:rPr>
          <w:rFonts w:ascii="Arial" w:eastAsia="Arial" w:hAnsi="Arial" w:cs="Arial"/>
          <w:sz w:val="22"/>
          <w:szCs w:val="22"/>
        </w:rPr>
        <w:t xml:space="preserve">. </w:t>
      </w:r>
    </w:p>
    <w:p w14:paraId="6AFF3497" w14:textId="77777777" w:rsidR="002D21E6" w:rsidRDefault="002D21E6">
      <w:pPr>
        <w:widowControl w:val="0"/>
        <w:jc w:val="both"/>
        <w:rPr>
          <w:sz w:val="22"/>
          <w:szCs w:val="22"/>
        </w:rPr>
      </w:pPr>
    </w:p>
    <w:p w14:paraId="5B918236" w14:textId="77777777" w:rsidR="002D21E6" w:rsidRDefault="00031125">
      <w:pPr>
        <w:widowControl w:val="0"/>
        <w:ind w:left="720"/>
        <w:jc w:val="both"/>
        <w:rPr>
          <w:sz w:val="22"/>
          <w:szCs w:val="22"/>
        </w:rPr>
      </w:pPr>
      <w:r>
        <w:rPr>
          <w:rFonts w:ascii="Arial" w:eastAsia="Arial" w:hAnsi="Arial" w:cs="Arial"/>
          <w:sz w:val="22"/>
          <w:szCs w:val="22"/>
        </w:rPr>
        <w:t xml:space="preserve">Notwithstanding the conditions referred to in paragraphs 1.1.1 to 1.1.3 above, </w:t>
      </w:r>
      <w:r w:rsidR="00BF4A7D">
        <w:rPr>
          <w:rFonts w:ascii="Arial" w:eastAsia="Arial" w:hAnsi="Arial" w:cs="Arial"/>
          <w:sz w:val="22"/>
          <w:szCs w:val="22"/>
        </w:rPr>
        <w:t>Bidder</w:t>
      </w:r>
      <w:r>
        <w:rPr>
          <w:rFonts w:ascii="Arial" w:eastAsia="Arial" w:hAnsi="Arial" w:cs="Arial"/>
          <w:sz w:val="22"/>
          <w:szCs w:val="22"/>
        </w:rPr>
        <w:t>s may disclose, distribute or pass information to another person if:</w:t>
      </w:r>
    </w:p>
    <w:p w14:paraId="783D271B" w14:textId="77777777" w:rsidR="002D21E6" w:rsidRDefault="002D21E6">
      <w:pPr>
        <w:widowControl w:val="0"/>
        <w:ind w:left="720"/>
        <w:jc w:val="both"/>
        <w:rPr>
          <w:sz w:val="22"/>
          <w:szCs w:val="22"/>
        </w:rPr>
      </w:pPr>
    </w:p>
    <w:p w14:paraId="5D1240AD" w14:textId="77777777" w:rsidR="002D21E6" w:rsidRDefault="00031125">
      <w:pPr>
        <w:widowControl w:val="0"/>
        <w:ind w:left="1440" w:hanging="720"/>
        <w:jc w:val="both"/>
        <w:rPr>
          <w:sz w:val="22"/>
          <w:szCs w:val="22"/>
        </w:rPr>
      </w:pPr>
      <w:r>
        <w:rPr>
          <w:rFonts w:ascii="Arial" w:eastAsia="Arial" w:hAnsi="Arial" w:cs="Arial"/>
          <w:sz w:val="22"/>
          <w:szCs w:val="22"/>
        </w:rPr>
        <w:t>1.1.4</w:t>
      </w:r>
      <w:r w:rsidR="000F0497">
        <w:rPr>
          <w:rFonts w:ascii="Arial" w:eastAsia="Arial" w:hAnsi="Arial" w:cs="Arial"/>
          <w:sz w:val="22"/>
          <w:szCs w:val="22"/>
        </w:rPr>
        <w:t>.</w:t>
      </w:r>
      <w:r w:rsidR="000F0497">
        <w:rPr>
          <w:sz w:val="14"/>
          <w:szCs w:val="14"/>
        </w:rPr>
        <w:tab/>
      </w:r>
      <w:r>
        <w:rPr>
          <w:rFonts w:ascii="Arial" w:eastAsia="Arial" w:hAnsi="Arial" w:cs="Arial"/>
          <w:sz w:val="22"/>
          <w:szCs w:val="22"/>
        </w:rPr>
        <w:t>done for the sole purpose of enabling a bid to be made and the person receiving the information undertakes in writing to keep the information confidential on the same terms as set out in this ITT; or</w:t>
      </w:r>
    </w:p>
    <w:p w14:paraId="20480F15" w14:textId="77777777" w:rsidR="002D21E6" w:rsidRDefault="002D21E6">
      <w:pPr>
        <w:widowControl w:val="0"/>
        <w:ind w:left="720"/>
        <w:jc w:val="both"/>
        <w:rPr>
          <w:sz w:val="22"/>
          <w:szCs w:val="22"/>
        </w:rPr>
      </w:pPr>
    </w:p>
    <w:p w14:paraId="07775121" w14:textId="77777777" w:rsidR="002D21E6" w:rsidRDefault="000F0497">
      <w:pPr>
        <w:widowControl w:val="0"/>
        <w:ind w:left="1440" w:hanging="720"/>
        <w:jc w:val="both"/>
        <w:rPr>
          <w:sz w:val="22"/>
          <w:szCs w:val="22"/>
        </w:rPr>
      </w:pPr>
      <w:r>
        <w:rPr>
          <w:rFonts w:ascii="Arial" w:eastAsia="Arial" w:hAnsi="Arial" w:cs="Arial"/>
          <w:sz w:val="22"/>
          <w:szCs w:val="22"/>
        </w:rPr>
        <w:t>1.1.5.</w:t>
      </w:r>
      <w:r>
        <w:rPr>
          <w:rFonts w:ascii="Arial" w:eastAsia="Arial" w:hAnsi="Arial" w:cs="Arial"/>
          <w:sz w:val="22"/>
          <w:szCs w:val="22"/>
        </w:rPr>
        <w:tab/>
      </w:r>
      <w:r w:rsidR="002130BD">
        <w:rPr>
          <w:rFonts w:ascii="Arial" w:eastAsia="Arial" w:hAnsi="Arial" w:cs="Arial"/>
          <w:sz w:val="22"/>
          <w:szCs w:val="22"/>
        </w:rPr>
        <w:t>the Council</w:t>
      </w:r>
      <w:r w:rsidR="00031125">
        <w:rPr>
          <w:rFonts w:ascii="Arial" w:eastAsia="Arial" w:hAnsi="Arial" w:cs="Arial"/>
          <w:sz w:val="22"/>
          <w:szCs w:val="22"/>
        </w:rPr>
        <w:t xml:space="preserve"> gives its prior written consent in relation to such disclosure, distribution or passing of information.</w:t>
      </w:r>
    </w:p>
    <w:p w14:paraId="077010D2" w14:textId="77777777" w:rsidR="002D21E6" w:rsidRDefault="002D21E6">
      <w:pPr>
        <w:widowControl w:val="0"/>
        <w:jc w:val="both"/>
        <w:rPr>
          <w:sz w:val="22"/>
          <w:szCs w:val="22"/>
        </w:rPr>
      </w:pPr>
    </w:p>
    <w:p w14:paraId="7141F3BF" w14:textId="77777777" w:rsidR="002D21E6" w:rsidRDefault="000F0497">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may disclose any information relating to the bids to its directors, officers, employees, agents or advisers.  </w:t>
      </w: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also reserves the right to disseminate information that is materially relevant to the </w:t>
      </w:r>
      <w:r>
        <w:rPr>
          <w:rFonts w:ascii="Arial" w:eastAsia="Arial" w:hAnsi="Arial" w:cs="Arial"/>
          <w:sz w:val="22"/>
          <w:szCs w:val="22"/>
        </w:rPr>
        <w:t xml:space="preserve">Sites </w:t>
      </w:r>
      <w:r w:rsidR="00031125">
        <w:rPr>
          <w:rFonts w:ascii="Arial" w:eastAsia="Arial" w:hAnsi="Arial" w:cs="Arial"/>
          <w:sz w:val="22"/>
          <w:szCs w:val="22"/>
        </w:rPr>
        <w:t xml:space="preserve">to all </w:t>
      </w:r>
      <w:r w:rsidR="00BF4A7D">
        <w:rPr>
          <w:rFonts w:ascii="Arial" w:eastAsia="Arial" w:hAnsi="Arial" w:cs="Arial"/>
          <w:sz w:val="22"/>
          <w:szCs w:val="22"/>
        </w:rPr>
        <w:t>Bidder</w:t>
      </w:r>
      <w:r w:rsidR="00031125">
        <w:rPr>
          <w:rFonts w:ascii="Arial" w:eastAsia="Arial" w:hAnsi="Arial" w:cs="Arial"/>
          <w:sz w:val="22"/>
          <w:szCs w:val="22"/>
        </w:rPr>
        <w:t xml:space="preserve">s, even if the information has only been requested by one </w:t>
      </w:r>
      <w:r w:rsidR="00BF4A7D">
        <w:rPr>
          <w:rFonts w:ascii="Arial" w:eastAsia="Arial" w:hAnsi="Arial" w:cs="Arial"/>
          <w:sz w:val="22"/>
          <w:szCs w:val="22"/>
        </w:rPr>
        <w:t>Bidder</w:t>
      </w:r>
      <w:r w:rsidR="00031125">
        <w:rPr>
          <w:rFonts w:ascii="Arial" w:eastAsia="Arial" w:hAnsi="Arial" w:cs="Arial"/>
          <w:sz w:val="22"/>
          <w:szCs w:val="22"/>
        </w:rPr>
        <w:t xml:space="preserve">, (in accordance with Section 4 and subject to the duty to protect any </w:t>
      </w:r>
      <w:r w:rsidR="00BF4A7D">
        <w:rPr>
          <w:rFonts w:ascii="Arial" w:eastAsia="Arial" w:hAnsi="Arial" w:cs="Arial"/>
          <w:sz w:val="22"/>
          <w:szCs w:val="22"/>
        </w:rPr>
        <w:t>Bidder</w:t>
      </w:r>
      <w:r w:rsidR="00031125">
        <w:rPr>
          <w:rFonts w:ascii="Arial" w:eastAsia="Arial" w:hAnsi="Arial" w:cs="Arial"/>
          <w:sz w:val="22"/>
          <w:szCs w:val="22"/>
        </w:rPr>
        <w:t xml:space="preserve">'s commercial confidence in its bid).  </w:t>
      </w: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will act reasonably </w:t>
      </w:r>
      <w:proofErr w:type="gramStart"/>
      <w:r w:rsidR="00031125">
        <w:rPr>
          <w:rFonts w:ascii="Arial" w:eastAsia="Arial" w:hAnsi="Arial" w:cs="Arial"/>
          <w:sz w:val="22"/>
          <w:szCs w:val="22"/>
        </w:rPr>
        <w:t>as regards</w:t>
      </w:r>
      <w:proofErr w:type="gramEnd"/>
      <w:r w:rsidR="00031125">
        <w:rPr>
          <w:rFonts w:ascii="Arial" w:eastAsia="Arial" w:hAnsi="Arial" w:cs="Arial"/>
          <w:sz w:val="22"/>
          <w:szCs w:val="22"/>
        </w:rPr>
        <w:t xml:space="preserve"> the protection of commercially sensitive information relating to the </w:t>
      </w:r>
      <w:r w:rsidR="00BF4A7D">
        <w:rPr>
          <w:rFonts w:ascii="Arial" w:eastAsia="Arial" w:hAnsi="Arial" w:cs="Arial"/>
          <w:sz w:val="22"/>
          <w:szCs w:val="22"/>
        </w:rPr>
        <w:t>Bidder</w:t>
      </w:r>
      <w:r w:rsidR="00031125">
        <w:rPr>
          <w:rFonts w:ascii="Arial" w:eastAsia="Arial" w:hAnsi="Arial" w:cs="Arial"/>
          <w:sz w:val="22"/>
          <w:szCs w:val="22"/>
        </w:rPr>
        <w:t>.</w:t>
      </w:r>
    </w:p>
    <w:p w14:paraId="0A30CDB7" w14:textId="77777777" w:rsidR="002D21E6" w:rsidRDefault="002D21E6">
      <w:pPr>
        <w:widowControl w:val="0"/>
        <w:jc w:val="both"/>
        <w:rPr>
          <w:sz w:val="22"/>
          <w:szCs w:val="22"/>
        </w:rPr>
      </w:pPr>
    </w:p>
    <w:p w14:paraId="0D50AB8B" w14:textId="77777777" w:rsidR="002D21E6" w:rsidRDefault="00031125">
      <w:pPr>
        <w:widowControl w:val="0"/>
        <w:tabs>
          <w:tab w:val="left" w:pos="709"/>
        </w:tabs>
        <w:jc w:val="both"/>
        <w:rPr>
          <w:sz w:val="22"/>
          <w:szCs w:val="22"/>
        </w:rPr>
      </w:pPr>
      <w:r>
        <w:rPr>
          <w:rFonts w:ascii="Arial" w:eastAsia="Arial" w:hAnsi="Arial" w:cs="Arial"/>
          <w:sz w:val="22"/>
          <w:szCs w:val="22"/>
        </w:rPr>
        <w:t>1.2</w:t>
      </w:r>
      <w:r>
        <w:rPr>
          <w:rFonts w:ascii="Arial" w:eastAsia="Arial" w:hAnsi="Arial" w:cs="Arial"/>
          <w:sz w:val="22"/>
          <w:szCs w:val="22"/>
        </w:rPr>
        <w:tab/>
      </w:r>
      <w:r>
        <w:rPr>
          <w:rFonts w:ascii="Arial" w:eastAsia="Arial" w:hAnsi="Arial" w:cs="Arial"/>
          <w:sz w:val="22"/>
          <w:szCs w:val="22"/>
          <w:u w:val="single"/>
        </w:rPr>
        <w:t xml:space="preserve">Accuracy of information and liability of </w:t>
      </w:r>
      <w:r w:rsidR="002130BD">
        <w:rPr>
          <w:rFonts w:ascii="Arial" w:eastAsia="Arial" w:hAnsi="Arial" w:cs="Arial"/>
          <w:sz w:val="22"/>
          <w:szCs w:val="22"/>
          <w:u w:val="single"/>
        </w:rPr>
        <w:t>the Council</w:t>
      </w:r>
      <w:r>
        <w:rPr>
          <w:rFonts w:ascii="Arial" w:eastAsia="Arial" w:hAnsi="Arial" w:cs="Arial"/>
          <w:sz w:val="22"/>
          <w:szCs w:val="22"/>
          <w:u w:val="single"/>
        </w:rPr>
        <w:t xml:space="preserve"> and its advisers</w:t>
      </w:r>
    </w:p>
    <w:p w14:paraId="6AD1A09A" w14:textId="77777777" w:rsidR="002D21E6" w:rsidRDefault="002D21E6">
      <w:pPr>
        <w:widowControl w:val="0"/>
        <w:ind w:left="720"/>
        <w:jc w:val="both"/>
        <w:rPr>
          <w:sz w:val="22"/>
          <w:szCs w:val="22"/>
        </w:rPr>
      </w:pPr>
    </w:p>
    <w:p w14:paraId="070B1B20" w14:textId="77777777" w:rsidR="002D21E6" w:rsidRDefault="00031125">
      <w:pPr>
        <w:widowControl w:val="0"/>
        <w:ind w:left="720"/>
        <w:jc w:val="both"/>
        <w:rPr>
          <w:rFonts w:ascii="Arial" w:eastAsia="Arial" w:hAnsi="Arial" w:cs="Arial"/>
          <w:sz w:val="22"/>
          <w:szCs w:val="22"/>
        </w:rPr>
      </w:pPr>
      <w:r>
        <w:rPr>
          <w:rFonts w:ascii="Arial" w:eastAsia="Arial" w:hAnsi="Arial" w:cs="Arial"/>
          <w:sz w:val="22"/>
          <w:szCs w:val="22"/>
        </w:rPr>
        <w:t xml:space="preserve">The information contained in this ITT has been prepared by </w:t>
      </w:r>
      <w:r w:rsidR="002130BD">
        <w:rPr>
          <w:rFonts w:ascii="Arial" w:eastAsia="Arial" w:hAnsi="Arial" w:cs="Arial"/>
          <w:sz w:val="22"/>
          <w:szCs w:val="22"/>
        </w:rPr>
        <w:t>the Council</w:t>
      </w:r>
      <w:r>
        <w:rPr>
          <w:rFonts w:ascii="Arial" w:eastAsia="Arial" w:hAnsi="Arial" w:cs="Arial"/>
          <w:sz w:val="22"/>
          <w:szCs w:val="22"/>
        </w:rPr>
        <w:t xml:space="preserve"> in good faith but does not purport to be comprehensive or to have been independently verified.  </w:t>
      </w:r>
      <w:r w:rsidR="000F0497">
        <w:rPr>
          <w:rFonts w:ascii="Arial" w:eastAsia="Arial" w:hAnsi="Arial" w:cs="Arial"/>
          <w:sz w:val="22"/>
          <w:szCs w:val="22"/>
        </w:rPr>
        <w:t>T</w:t>
      </w:r>
      <w:r w:rsidR="002130BD">
        <w:rPr>
          <w:rFonts w:ascii="Arial" w:eastAsia="Arial" w:hAnsi="Arial" w:cs="Arial"/>
          <w:sz w:val="22"/>
          <w:szCs w:val="22"/>
        </w:rPr>
        <w:t>he Council</w:t>
      </w:r>
      <w:r>
        <w:rPr>
          <w:rFonts w:ascii="Arial" w:eastAsia="Arial" w:hAnsi="Arial" w:cs="Arial"/>
          <w:sz w:val="22"/>
          <w:szCs w:val="22"/>
        </w:rPr>
        <w:t xml:space="preserve"> does not accept any liability or responsibility for the adequacy, accuracy or completeness of, or makes any representation or warranty (express or implied) with respect to the information contained in the ITT or with respect to any written or oral information made or to be made available to any </w:t>
      </w:r>
      <w:r w:rsidR="00BF4A7D">
        <w:rPr>
          <w:rFonts w:ascii="Arial" w:eastAsia="Arial" w:hAnsi="Arial" w:cs="Arial"/>
          <w:sz w:val="22"/>
          <w:szCs w:val="22"/>
        </w:rPr>
        <w:t>Bidder</w:t>
      </w:r>
      <w:r>
        <w:rPr>
          <w:rFonts w:ascii="Arial" w:eastAsia="Arial" w:hAnsi="Arial" w:cs="Arial"/>
          <w:sz w:val="22"/>
          <w:szCs w:val="22"/>
        </w:rPr>
        <w:t xml:space="preserve"> or its professional advisors and any liability therefore is hereby expressly disclaimed.</w:t>
      </w:r>
    </w:p>
    <w:p w14:paraId="501C52BF" w14:textId="77777777" w:rsidR="000F0497" w:rsidRDefault="000F0497">
      <w:pPr>
        <w:widowControl w:val="0"/>
        <w:ind w:left="720"/>
        <w:jc w:val="both"/>
        <w:rPr>
          <w:rFonts w:ascii="Arial" w:eastAsia="Arial" w:hAnsi="Arial" w:cs="Arial"/>
          <w:sz w:val="22"/>
          <w:szCs w:val="22"/>
        </w:rPr>
      </w:pPr>
    </w:p>
    <w:p w14:paraId="699F4519" w14:textId="57EEBFFD" w:rsidR="000F0497" w:rsidRDefault="000F0497">
      <w:pPr>
        <w:widowControl w:val="0"/>
        <w:ind w:left="720"/>
        <w:jc w:val="both"/>
        <w:rPr>
          <w:sz w:val="22"/>
          <w:szCs w:val="22"/>
        </w:rPr>
      </w:pPr>
      <w:r>
        <w:rPr>
          <w:rFonts w:ascii="Arial" w:eastAsia="Arial" w:hAnsi="Arial" w:cs="Arial"/>
          <w:sz w:val="22"/>
          <w:szCs w:val="22"/>
        </w:rPr>
        <w:t xml:space="preserve">Bidders should note that the Title Reports in relation to each </w:t>
      </w:r>
      <w:r w:rsidR="00DD7804">
        <w:rPr>
          <w:rFonts w:ascii="Arial" w:eastAsia="Arial" w:hAnsi="Arial" w:cs="Arial"/>
          <w:sz w:val="22"/>
          <w:szCs w:val="22"/>
        </w:rPr>
        <w:t>Site (contained at Appendix 1</w:t>
      </w:r>
      <w:r>
        <w:rPr>
          <w:rFonts w:ascii="Arial" w:eastAsia="Arial" w:hAnsi="Arial" w:cs="Arial"/>
          <w:sz w:val="22"/>
          <w:szCs w:val="22"/>
        </w:rPr>
        <w:t xml:space="preserve"> of this ITT) are </w:t>
      </w:r>
      <w:r w:rsidR="001C68E1">
        <w:rPr>
          <w:rFonts w:ascii="Arial" w:eastAsia="Arial" w:hAnsi="Arial" w:cs="Arial"/>
          <w:sz w:val="22"/>
          <w:szCs w:val="22"/>
        </w:rPr>
        <w:t xml:space="preserve">indicative and based entirely on Land Registry records. They are </w:t>
      </w:r>
      <w:r>
        <w:rPr>
          <w:rFonts w:ascii="Arial" w:eastAsia="Arial" w:hAnsi="Arial" w:cs="Arial"/>
          <w:sz w:val="22"/>
          <w:szCs w:val="22"/>
        </w:rPr>
        <w:t xml:space="preserve">provided to </w:t>
      </w:r>
      <w:r w:rsidR="00BF4A7D">
        <w:rPr>
          <w:rFonts w:ascii="Arial" w:eastAsia="Arial" w:hAnsi="Arial" w:cs="Arial"/>
          <w:sz w:val="22"/>
          <w:szCs w:val="22"/>
        </w:rPr>
        <w:t>Bidder</w:t>
      </w:r>
      <w:r>
        <w:rPr>
          <w:rFonts w:ascii="Arial" w:eastAsia="Arial" w:hAnsi="Arial" w:cs="Arial"/>
          <w:sz w:val="22"/>
          <w:szCs w:val="22"/>
        </w:rPr>
        <w:t>s on a non-reliance basis.</w:t>
      </w:r>
      <w:r w:rsidR="001C68E1">
        <w:rPr>
          <w:rFonts w:ascii="Arial" w:eastAsia="Arial" w:hAnsi="Arial" w:cs="Arial"/>
          <w:sz w:val="22"/>
          <w:szCs w:val="22"/>
        </w:rPr>
        <w:t xml:space="preserve"> It will be the responsibility of the successful bidder to make conveyancing searches and satisfy itself as to the relevant titles before entering to the Development Agreement for Lease.</w:t>
      </w:r>
      <w:r>
        <w:rPr>
          <w:rFonts w:ascii="Arial" w:eastAsia="Arial" w:hAnsi="Arial" w:cs="Arial"/>
          <w:sz w:val="22"/>
          <w:szCs w:val="22"/>
        </w:rPr>
        <w:t xml:space="preserve"> </w:t>
      </w:r>
    </w:p>
    <w:p w14:paraId="1E2AB683" w14:textId="77777777" w:rsidR="002D21E6" w:rsidRDefault="002D21E6" w:rsidP="000F0497">
      <w:pPr>
        <w:widowControl w:val="0"/>
        <w:jc w:val="both"/>
        <w:rPr>
          <w:sz w:val="22"/>
          <w:szCs w:val="22"/>
        </w:rPr>
      </w:pPr>
    </w:p>
    <w:p w14:paraId="67A87EAD" w14:textId="77777777" w:rsidR="002D21E6" w:rsidRDefault="00031125">
      <w:pPr>
        <w:widowControl w:val="0"/>
        <w:ind w:left="720"/>
        <w:jc w:val="both"/>
        <w:rPr>
          <w:sz w:val="22"/>
          <w:szCs w:val="22"/>
        </w:rPr>
      </w:pPr>
      <w:r>
        <w:rPr>
          <w:rFonts w:ascii="Arial" w:eastAsia="Arial" w:hAnsi="Arial" w:cs="Arial"/>
          <w:sz w:val="22"/>
          <w:szCs w:val="22"/>
        </w:rPr>
        <w:lastRenderedPageBreak/>
        <w:t xml:space="preserve">Nothing in this ITT is, or should be relied upon as a promise or representation as to the future and </w:t>
      </w:r>
      <w:r w:rsidR="002130BD">
        <w:rPr>
          <w:rFonts w:ascii="Arial" w:eastAsia="Arial" w:hAnsi="Arial" w:cs="Arial"/>
          <w:sz w:val="22"/>
          <w:szCs w:val="22"/>
        </w:rPr>
        <w:t>the Council</w:t>
      </w:r>
      <w:r>
        <w:rPr>
          <w:rFonts w:ascii="Arial" w:eastAsia="Arial" w:hAnsi="Arial" w:cs="Arial"/>
          <w:sz w:val="22"/>
          <w:szCs w:val="22"/>
        </w:rPr>
        <w:t xml:space="preserve"> does not undertake to provide </w:t>
      </w:r>
      <w:r w:rsidR="00BF4A7D">
        <w:rPr>
          <w:rFonts w:ascii="Arial" w:eastAsia="Arial" w:hAnsi="Arial" w:cs="Arial"/>
          <w:sz w:val="22"/>
          <w:szCs w:val="22"/>
        </w:rPr>
        <w:t>Bidder</w:t>
      </w:r>
      <w:r>
        <w:rPr>
          <w:rFonts w:ascii="Arial" w:eastAsia="Arial" w:hAnsi="Arial" w:cs="Arial"/>
          <w:sz w:val="22"/>
          <w:szCs w:val="22"/>
        </w:rPr>
        <w:t xml:space="preserve">s with access to any additional information or to update the information in this ITT or to correct any inaccuracies that may become apparent.  </w:t>
      </w:r>
      <w:r w:rsidR="000F0497">
        <w:rPr>
          <w:rFonts w:ascii="Arial" w:eastAsia="Arial" w:hAnsi="Arial" w:cs="Arial"/>
          <w:sz w:val="22"/>
          <w:szCs w:val="22"/>
        </w:rPr>
        <w:t>T</w:t>
      </w:r>
      <w:r w:rsidR="002130BD">
        <w:rPr>
          <w:rFonts w:ascii="Arial" w:eastAsia="Arial" w:hAnsi="Arial" w:cs="Arial"/>
          <w:sz w:val="22"/>
          <w:szCs w:val="22"/>
        </w:rPr>
        <w:t>he Council</w:t>
      </w:r>
      <w:r>
        <w:rPr>
          <w:rFonts w:ascii="Arial" w:eastAsia="Arial" w:hAnsi="Arial" w:cs="Arial"/>
          <w:sz w:val="22"/>
          <w:szCs w:val="22"/>
        </w:rPr>
        <w:t xml:space="preserve"> reserves the right, without prior notice, to change the procedures outlined in this ITT or to terminate discussions and the delivery of information at any time before entering into </w:t>
      </w:r>
      <w:r w:rsidR="000F0497">
        <w:rPr>
          <w:rFonts w:ascii="Arial" w:eastAsia="Arial" w:hAnsi="Arial" w:cs="Arial"/>
          <w:sz w:val="22"/>
          <w:szCs w:val="22"/>
        </w:rPr>
        <w:t xml:space="preserve">any agreements for the disposal of Sites, or any other agreements with </w:t>
      </w:r>
      <w:r w:rsidR="00BF4A7D">
        <w:rPr>
          <w:rFonts w:ascii="Arial" w:eastAsia="Arial" w:hAnsi="Arial" w:cs="Arial"/>
          <w:sz w:val="22"/>
          <w:szCs w:val="22"/>
        </w:rPr>
        <w:t>Bidder</w:t>
      </w:r>
      <w:r w:rsidR="000F0497">
        <w:rPr>
          <w:rFonts w:ascii="Arial" w:eastAsia="Arial" w:hAnsi="Arial" w:cs="Arial"/>
          <w:sz w:val="22"/>
          <w:szCs w:val="22"/>
        </w:rPr>
        <w:t>s.</w:t>
      </w:r>
    </w:p>
    <w:p w14:paraId="4610B0CD" w14:textId="77777777" w:rsidR="002D21E6" w:rsidRDefault="002D21E6">
      <w:pPr>
        <w:widowControl w:val="0"/>
        <w:jc w:val="both"/>
        <w:rPr>
          <w:sz w:val="22"/>
          <w:szCs w:val="22"/>
        </w:rPr>
      </w:pPr>
    </w:p>
    <w:p w14:paraId="095B8F47" w14:textId="77777777" w:rsidR="002D21E6" w:rsidRDefault="00031125">
      <w:pPr>
        <w:widowControl w:val="0"/>
        <w:tabs>
          <w:tab w:val="left" w:pos="709"/>
        </w:tabs>
        <w:jc w:val="both"/>
        <w:rPr>
          <w:sz w:val="22"/>
          <w:szCs w:val="22"/>
        </w:rPr>
      </w:pPr>
      <w:r>
        <w:rPr>
          <w:rFonts w:ascii="Arial" w:eastAsia="Arial" w:hAnsi="Arial" w:cs="Arial"/>
          <w:sz w:val="22"/>
          <w:szCs w:val="22"/>
        </w:rPr>
        <w:t>1.3</w:t>
      </w:r>
      <w:r>
        <w:rPr>
          <w:rFonts w:ascii="Arial" w:eastAsia="Arial" w:hAnsi="Arial" w:cs="Arial"/>
          <w:sz w:val="22"/>
          <w:szCs w:val="22"/>
        </w:rPr>
        <w:tab/>
      </w:r>
      <w:r>
        <w:rPr>
          <w:rFonts w:ascii="Arial" w:eastAsia="Arial" w:hAnsi="Arial" w:cs="Arial"/>
          <w:sz w:val="22"/>
          <w:szCs w:val="22"/>
          <w:u w:val="single"/>
        </w:rPr>
        <w:t>Canvassing</w:t>
      </w:r>
    </w:p>
    <w:p w14:paraId="1894525D" w14:textId="77777777" w:rsidR="002D21E6" w:rsidRDefault="002D21E6">
      <w:pPr>
        <w:widowControl w:val="0"/>
        <w:ind w:left="720"/>
        <w:jc w:val="both"/>
        <w:rPr>
          <w:sz w:val="22"/>
          <w:szCs w:val="22"/>
        </w:rPr>
      </w:pPr>
    </w:p>
    <w:p w14:paraId="0D287CC6" w14:textId="77777777" w:rsidR="002D21E6" w:rsidRDefault="00031125">
      <w:pPr>
        <w:widowControl w:val="0"/>
        <w:ind w:left="720"/>
        <w:jc w:val="both"/>
        <w:rPr>
          <w:sz w:val="22"/>
          <w:szCs w:val="22"/>
        </w:rPr>
      </w:pPr>
      <w:r>
        <w:rPr>
          <w:rFonts w:ascii="Arial" w:eastAsia="Arial" w:hAnsi="Arial" w:cs="Arial"/>
          <w:sz w:val="22"/>
          <w:szCs w:val="22"/>
        </w:rPr>
        <w:t xml:space="preserve">Any </w:t>
      </w:r>
      <w:r w:rsidR="00BF4A7D">
        <w:rPr>
          <w:rFonts w:ascii="Arial" w:eastAsia="Arial" w:hAnsi="Arial" w:cs="Arial"/>
          <w:sz w:val="22"/>
          <w:szCs w:val="22"/>
        </w:rPr>
        <w:t>Bidder</w:t>
      </w:r>
      <w:r>
        <w:rPr>
          <w:rFonts w:ascii="Arial" w:eastAsia="Arial" w:hAnsi="Arial" w:cs="Arial"/>
          <w:sz w:val="22"/>
          <w:szCs w:val="22"/>
        </w:rPr>
        <w:t xml:space="preserve"> who, in connecti</w:t>
      </w:r>
      <w:r w:rsidR="00B64A90">
        <w:rPr>
          <w:rFonts w:ascii="Arial" w:eastAsia="Arial" w:hAnsi="Arial" w:cs="Arial"/>
          <w:sz w:val="22"/>
          <w:szCs w:val="22"/>
        </w:rPr>
        <w:t>on with its bid for the Sites</w:t>
      </w:r>
      <w:r>
        <w:rPr>
          <w:rFonts w:ascii="Arial" w:eastAsia="Arial" w:hAnsi="Arial" w:cs="Arial"/>
          <w:sz w:val="22"/>
          <w:szCs w:val="22"/>
        </w:rPr>
        <w:t>:</w:t>
      </w:r>
    </w:p>
    <w:p w14:paraId="65477A3D" w14:textId="77777777" w:rsidR="002D21E6" w:rsidRDefault="002D21E6">
      <w:pPr>
        <w:widowControl w:val="0"/>
        <w:ind w:left="720"/>
        <w:jc w:val="both"/>
        <w:rPr>
          <w:sz w:val="22"/>
          <w:szCs w:val="22"/>
        </w:rPr>
      </w:pPr>
    </w:p>
    <w:p w14:paraId="02296CDA" w14:textId="77777777" w:rsidR="002D21E6" w:rsidRDefault="00031125">
      <w:pPr>
        <w:widowControl w:val="0"/>
        <w:ind w:left="1440" w:hanging="720"/>
        <w:jc w:val="both"/>
        <w:rPr>
          <w:sz w:val="22"/>
          <w:szCs w:val="22"/>
        </w:rPr>
      </w:pPr>
      <w:r>
        <w:rPr>
          <w:rFonts w:ascii="Arial" w:eastAsia="Arial" w:hAnsi="Arial" w:cs="Arial"/>
          <w:sz w:val="22"/>
          <w:szCs w:val="22"/>
        </w:rPr>
        <w:t>1.3.1</w:t>
      </w:r>
      <w:r w:rsidR="00B64A90">
        <w:rPr>
          <w:rFonts w:ascii="Arial" w:eastAsia="Arial" w:hAnsi="Arial" w:cs="Arial"/>
          <w:sz w:val="22"/>
          <w:szCs w:val="22"/>
        </w:rPr>
        <w:t>.</w:t>
      </w:r>
      <w:r w:rsidR="00B64A90">
        <w:rPr>
          <w:sz w:val="14"/>
          <w:szCs w:val="14"/>
        </w:rPr>
        <w:tab/>
      </w:r>
      <w:r>
        <w:rPr>
          <w:rFonts w:ascii="Arial" w:eastAsia="Arial" w:hAnsi="Arial" w:cs="Arial"/>
          <w:sz w:val="22"/>
          <w:szCs w:val="22"/>
        </w:rPr>
        <w:t xml:space="preserve">offers an inducement, fee or award to any representative of </w:t>
      </w:r>
      <w:r w:rsidR="002130BD">
        <w:rPr>
          <w:rFonts w:ascii="Arial" w:eastAsia="Arial" w:hAnsi="Arial" w:cs="Arial"/>
          <w:sz w:val="22"/>
          <w:szCs w:val="22"/>
        </w:rPr>
        <w:t>the Council</w:t>
      </w:r>
      <w:r>
        <w:rPr>
          <w:rFonts w:ascii="Arial" w:eastAsia="Arial" w:hAnsi="Arial" w:cs="Arial"/>
          <w:sz w:val="22"/>
          <w:szCs w:val="22"/>
        </w:rPr>
        <w:t xml:space="preserve"> or any person acting as an adviser to </w:t>
      </w:r>
      <w:r w:rsidR="002130BD">
        <w:rPr>
          <w:rFonts w:ascii="Arial" w:eastAsia="Arial" w:hAnsi="Arial" w:cs="Arial"/>
          <w:sz w:val="22"/>
          <w:szCs w:val="22"/>
        </w:rPr>
        <w:t>the Council</w:t>
      </w:r>
      <w:r>
        <w:rPr>
          <w:rFonts w:ascii="Arial" w:eastAsia="Arial" w:hAnsi="Arial" w:cs="Arial"/>
          <w:sz w:val="22"/>
          <w:szCs w:val="22"/>
        </w:rPr>
        <w:t xml:space="preserve"> in connection with the select</w:t>
      </w:r>
      <w:r w:rsidR="00BF4A7D">
        <w:rPr>
          <w:rFonts w:ascii="Arial" w:eastAsia="Arial" w:hAnsi="Arial" w:cs="Arial"/>
          <w:sz w:val="22"/>
          <w:szCs w:val="22"/>
        </w:rPr>
        <w:t>ion of a Bidder for the Sites</w:t>
      </w:r>
      <w:r>
        <w:rPr>
          <w:rFonts w:ascii="Arial" w:eastAsia="Arial" w:hAnsi="Arial" w:cs="Arial"/>
          <w:sz w:val="22"/>
          <w:szCs w:val="22"/>
        </w:rPr>
        <w:t>; or</w:t>
      </w:r>
    </w:p>
    <w:p w14:paraId="0A418FE3" w14:textId="77777777" w:rsidR="002D21E6" w:rsidRDefault="002D21E6">
      <w:pPr>
        <w:widowControl w:val="0"/>
        <w:ind w:left="720"/>
        <w:jc w:val="both"/>
        <w:rPr>
          <w:sz w:val="22"/>
          <w:szCs w:val="22"/>
        </w:rPr>
      </w:pPr>
    </w:p>
    <w:p w14:paraId="10399CC9" w14:textId="77777777" w:rsidR="002D21E6" w:rsidRDefault="00031125">
      <w:pPr>
        <w:widowControl w:val="0"/>
        <w:ind w:left="1440" w:hanging="720"/>
        <w:jc w:val="both"/>
        <w:rPr>
          <w:sz w:val="22"/>
          <w:szCs w:val="22"/>
        </w:rPr>
      </w:pPr>
      <w:r>
        <w:rPr>
          <w:rFonts w:ascii="Arial" w:eastAsia="Arial" w:hAnsi="Arial" w:cs="Arial"/>
          <w:sz w:val="22"/>
          <w:szCs w:val="22"/>
        </w:rPr>
        <w:t>1.3.2</w:t>
      </w:r>
      <w:r w:rsidR="00BF4A7D">
        <w:rPr>
          <w:sz w:val="14"/>
          <w:szCs w:val="14"/>
        </w:rPr>
        <w:t>.</w:t>
      </w:r>
      <w:r w:rsidR="00BF4A7D">
        <w:rPr>
          <w:sz w:val="14"/>
          <w:szCs w:val="14"/>
        </w:rPr>
        <w:tab/>
      </w:r>
      <w:r>
        <w:rPr>
          <w:rFonts w:ascii="Arial" w:eastAsia="Arial" w:hAnsi="Arial" w:cs="Arial"/>
          <w:sz w:val="22"/>
          <w:szCs w:val="22"/>
        </w:rPr>
        <w:t>does anything which would constitute a breach of the Bribery Act 2010,</w:t>
      </w:r>
    </w:p>
    <w:p w14:paraId="0D4080AA" w14:textId="77777777" w:rsidR="002D21E6" w:rsidRDefault="002D21E6">
      <w:pPr>
        <w:widowControl w:val="0"/>
        <w:jc w:val="both"/>
        <w:rPr>
          <w:sz w:val="22"/>
          <w:szCs w:val="22"/>
        </w:rPr>
      </w:pPr>
    </w:p>
    <w:p w14:paraId="7E94A015" w14:textId="77777777" w:rsidR="002D21E6" w:rsidRDefault="00031125">
      <w:pPr>
        <w:widowControl w:val="0"/>
        <w:ind w:left="720"/>
        <w:jc w:val="both"/>
        <w:rPr>
          <w:sz w:val="22"/>
          <w:szCs w:val="22"/>
        </w:rPr>
      </w:pPr>
      <w:r>
        <w:rPr>
          <w:rFonts w:ascii="Arial" w:eastAsia="Arial" w:hAnsi="Arial" w:cs="Arial"/>
          <w:sz w:val="22"/>
          <w:szCs w:val="22"/>
        </w:rPr>
        <w:t xml:space="preserve">will be disqualified (without prejudice to any other civil remedies available to </w:t>
      </w:r>
      <w:r w:rsidR="002130BD">
        <w:rPr>
          <w:rFonts w:ascii="Arial" w:eastAsia="Arial" w:hAnsi="Arial" w:cs="Arial"/>
          <w:sz w:val="22"/>
          <w:szCs w:val="22"/>
        </w:rPr>
        <w:t>the Council</w:t>
      </w:r>
      <w:r>
        <w:rPr>
          <w:rFonts w:ascii="Arial" w:eastAsia="Arial" w:hAnsi="Arial" w:cs="Arial"/>
          <w:sz w:val="22"/>
          <w:szCs w:val="22"/>
        </w:rPr>
        <w:t xml:space="preserve"> and without prejudice to any criminal liability that such conduct by a </w:t>
      </w:r>
      <w:r w:rsidR="00BF4A7D">
        <w:rPr>
          <w:rFonts w:ascii="Arial" w:eastAsia="Arial" w:hAnsi="Arial" w:cs="Arial"/>
          <w:sz w:val="22"/>
          <w:szCs w:val="22"/>
        </w:rPr>
        <w:t>Bidder</w:t>
      </w:r>
      <w:r>
        <w:rPr>
          <w:rFonts w:ascii="Arial" w:eastAsia="Arial" w:hAnsi="Arial" w:cs="Arial"/>
          <w:sz w:val="22"/>
          <w:szCs w:val="22"/>
        </w:rPr>
        <w:t xml:space="preserve"> may attract) from further participation in the </w:t>
      </w:r>
      <w:r w:rsidR="00BF4A7D">
        <w:rPr>
          <w:rFonts w:ascii="Arial" w:eastAsia="Arial" w:hAnsi="Arial" w:cs="Arial"/>
          <w:sz w:val="22"/>
          <w:szCs w:val="22"/>
        </w:rPr>
        <w:t xml:space="preserve">bid process </w:t>
      </w:r>
      <w:r>
        <w:rPr>
          <w:rFonts w:ascii="Arial" w:eastAsia="Arial" w:hAnsi="Arial" w:cs="Arial"/>
          <w:sz w:val="22"/>
          <w:szCs w:val="22"/>
        </w:rPr>
        <w:t xml:space="preserve">for the </w:t>
      </w:r>
      <w:r w:rsidR="00BF4A7D">
        <w:rPr>
          <w:rFonts w:ascii="Arial" w:eastAsia="Arial" w:hAnsi="Arial" w:cs="Arial"/>
          <w:sz w:val="22"/>
          <w:szCs w:val="22"/>
        </w:rPr>
        <w:t>Sites</w:t>
      </w:r>
      <w:r>
        <w:rPr>
          <w:rFonts w:ascii="Arial" w:eastAsia="Arial" w:hAnsi="Arial" w:cs="Arial"/>
          <w:sz w:val="22"/>
          <w:szCs w:val="22"/>
        </w:rPr>
        <w:t>. Bidders are required to return with their bid the Non-Canvassing C</w:t>
      </w:r>
      <w:r w:rsidR="00DD7804">
        <w:rPr>
          <w:rFonts w:ascii="Arial" w:eastAsia="Arial" w:hAnsi="Arial" w:cs="Arial"/>
          <w:sz w:val="22"/>
          <w:szCs w:val="22"/>
        </w:rPr>
        <w:t>ertificate set out in Appendix 5</w:t>
      </w:r>
      <w:r>
        <w:rPr>
          <w:rFonts w:ascii="Arial" w:eastAsia="Arial" w:hAnsi="Arial" w:cs="Arial"/>
          <w:sz w:val="22"/>
          <w:szCs w:val="22"/>
        </w:rPr>
        <w:t>.</w:t>
      </w:r>
    </w:p>
    <w:p w14:paraId="26CE2F2B" w14:textId="77777777" w:rsidR="002D21E6" w:rsidRDefault="002D21E6">
      <w:pPr>
        <w:widowControl w:val="0"/>
        <w:jc w:val="both"/>
        <w:rPr>
          <w:sz w:val="22"/>
          <w:szCs w:val="22"/>
        </w:rPr>
      </w:pPr>
    </w:p>
    <w:p w14:paraId="4EF44549" w14:textId="77777777" w:rsidR="002D21E6" w:rsidRDefault="00031125">
      <w:pPr>
        <w:widowControl w:val="0"/>
        <w:jc w:val="both"/>
        <w:rPr>
          <w:sz w:val="22"/>
          <w:szCs w:val="22"/>
        </w:rPr>
      </w:pPr>
      <w:r>
        <w:rPr>
          <w:rFonts w:ascii="Arial" w:eastAsia="Arial" w:hAnsi="Arial" w:cs="Arial"/>
          <w:sz w:val="22"/>
          <w:szCs w:val="22"/>
        </w:rPr>
        <w:t>1.4</w:t>
      </w:r>
      <w:r>
        <w:rPr>
          <w:rFonts w:ascii="Arial" w:eastAsia="Arial" w:hAnsi="Arial" w:cs="Arial"/>
          <w:sz w:val="22"/>
          <w:szCs w:val="22"/>
        </w:rPr>
        <w:tab/>
      </w:r>
      <w:r>
        <w:rPr>
          <w:rFonts w:ascii="Arial" w:eastAsia="Arial" w:hAnsi="Arial" w:cs="Arial"/>
          <w:sz w:val="22"/>
          <w:szCs w:val="22"/>
          <w:u w:val="single"/>
        </w:rPr>
        <w:t>Non-collusion</w:t>
      </w:r>
    </w:p>
    <w:p w14:paraId="0C12D1FF" w14:textId="77777777" w:rsidR="002D21E6" w:rsidRDefault="002D21E6">
      <w:pPr>
        <w:widowControl w:val="0"/>
        <w:ind w:firstLine="720"/>
        <w:jc w:val="both"/>
        <w:rPr>
          <w:sz w:val="22"/>
          <w:szCs w:val="22"/>
        </w:rPr>
      </w:pPr>
    </w:p>
    <w:p w14:paraId="490EDA42" w14:textId="77777777" w:rsidR="002D21E6" w:rsidRDefault="00031125">
      <w:pPr>
        <w:widowControl w:val="0"/>
        <w:ind w:left="720"/>
        <w:jc w:val="both"/>
        <w:rPr>
          <w:sz w:val="22"/>
          <w:szCs w:val="22"/>
        </w:rPr>
      </w:pPr>
      <w:r>
        <w:rPr>
          <w:rFonts w:ascii="Arial" w:eastAsia="Arial" w:hAnsi="Arial" w:cs="Arial"/>
          <w:sz w:val="22"/>
          <w:szCs w:val="22"/>
        </w:rPr>
        <w:t xml:space="preserve">Any </w:t>
      </w:r>
      <w:r w:rsidR="00BF4A7D">
        <w:rPr>
          <w:rFonts w:ascii="Arial" w:eastAsia="Arial" w:hAnsi="Arial" w:cs="Arial"/>
          <w:sz w:val="22"/>
          <w:szCs w:val="22"/>
        </w:rPr>
        <w:t>Bidder</w:t>
      </w:r>
      <w:r>
        <w:rPr>
          <w:rFonts w:ascii="Arial" w:eastAsia="Arial" w:hAnsi="Arial" w:cs="Arial"/>
          <w:sz w:val="22"/>
          <w:szCs w:val="22"/>
        </w:rPr>
        <w:t xml:space="preserve"> who, in connection with the </w:t>
      </w:r>
      <w:r w:rsidR="00BF4A7D">
        <w:rPr>
          <w:rFonts w:ascii="Arial" w:eastAsia="Arial" w:hAnsi="Arial" w:cs="Arial"/>
          <w:sz w:val="22"/>
          <w:szCs w:val="22"/>
        </w:rPr>
        <w:t xml:space="preserve">bid process </w:t>
      </w:r>
      <w:r>
        <w:rPr>
          <w:rFonts w:ascii="Arial" w:eastAsia="Arial" w:hAnsi="Arial" w:cs="Arial"/>
          <w:sz w:val="22"/>
          <w:szCs w:val="22"/>
        </w:rPr>
        <w:t xml:space="preserve">for the </w:t>
      </w:r>
      <w:r w:rsidR="00BF4A7D">
        <w:rPr>
          <w:rFonts w:ascii="Arial" w:eastAsia="Arial" w:hAnsi="Arial" w:cs="Arial"/>
          <w:sz w:val="22"/>
          <w:szCs w:val="22"/>
        </w:rPr>
        <w:t>Sites</w:t>
      </w:r>
      <w:r>
        <w:rPr>
          <w:rFonts w:ascii="Arial" w:eastAsia="Arial" w:hAnsi="Arial" w:cs="Arial"/>
          <w:sz w:val="22"/>
          <w:szCs w:val="22"/>
        </w:rPr>
        <w:t>:</w:t>
      </w:r>
    </w:p>
    <w:p w14:paraId="59D7FFC6" w14:textId="77777777" w:rsidR="002D21E6" w:rsidRDefault="002D21E6">
      <w:pPr>
        <w:widowControl w:val="0"/>
        <w:ind w:firstLine="720"/>
        <w:jc w:val="both"/>
        <w:rPr>
          <w:sz w:val="22"/>
          <w:szCs w:val="22"/>
        </w:rPr>
      </w:pPr>
    </w:p>
    <w:p w14:paraId="4E7C3B0D" w14:textId="77777777" w:rsidR="002D21E6" w:rsidRDefault="00031125">
      <w:pPr>
        <w:widowControl w:val="0"/>
        <w:ind w:left="1440" w:hanging="720"/>
        <w:jc w:val="both"/>
        <w:rPr>
          <w:sz w:val="22"/>
          <w:szCs w:val="22"/>
        </w:rPr>
      </w:pPr>
      <w:r>
        <w:rPr>
          <w:rFonts w:ascii="Arial" w:eastAsia="Arial" w:hAnsi="Arial" w:cs="Arial"/>
          <w:sz w:val="22"/>
          <w:szCs w:val="22"/>
        </w:rPr>
        <w:t>1.4.1</w:t>
      </w:r>
      <w:r>
        <w:rPr>
          <w:sz w:val="14"/>
          <w:szCs w:val="14"/>
        </w:rPr>
        <w:t xml:space="preserve">    </w:t>
      </w:r>
      <w:r w:rsidR="003429D0">
        <w:rPr>
          <w:sz w:val="14"/>
          <w:szCs w:val="14"/>
        </w:rPr>
        <w:tab/>
      </w:r>
      <w:r>
        <w:rPr>
          <w:rFonts w:ascii="Arial" w:eastAsia="Arial" w:hAnsi="Arial" w:cs="Arial"/>
          <w:sz w:val="22"/>
          <w:szCs w:val="22"/>
        </w:rPr>
        <w:t xml:space="preserve">fixes or adjusts its bid by or in accordance with any agreement or arrangement with any other </w:t>
      </w:r>
      <w:r w:rsidR="00BF4A7D">
        <w:rPr>
          <w:rFonts w:ascii="Arial" w:eastAsia="Arial" w:hAnsi="Arial" w:cs="Arial"/>
          <w:sz w:val="22"/>
          <w:szCs w:val="22"/>
        </w:rPr>
        <w:t>Bidder</w:t>
      </w:r>
      <w:r>
        <w:rPr>
          <w:rFonts w:ascii="Arial" w:eastAsia="Arial" w:hAnsi="Arial" w:cs="Arial"/>
          <w:sz w:val="22"/>
          <w:szCs w:val="22"/>
        </w:rPr>
        <w:t xml:space="preserve">; </w:t>
      </w:r>
    </w:p>
    <w:p w14:paraId="0EF23FB0" w14:textId="77777777" w:rsidR="002D21E6" w:rsidRDefault="002D21E6">
      <w:pPr>
        <w:widowControl w:val="0"/>
        <w:ind w:left="720"/>
        <w:jc w:val="both"/>
        <w:rPr>
          <w:sz w:val="22"/>
          <w:szCs w:val="22"/>
        </w:rPr>
      </w:pPr>
    </w:p>
    <w:p w14:paraId="7E81EDDE" w14:textId="77777777" w:rsidR="002D21E6" w:rsidRDefault="00031125">
      <w:pPr>
        <w:widowControl w:val="0"/>
        <w:ind w:left="1440" w:hanging="720"/>
        <w:jc w:val="both"/>
        <w:rPr>
          <w:sz w:val="22"/>
          <w:szCs w:val="22"/>
        </w:rPr>
      </w:pPr>
      <w:r>
        <w:rPr>
          <w:rFonts w:ascii="Arial" w:eastAsia="Arial" w:hAnsi="Arial" w:cs="Arial"/>
          <w:sz w:val="22"/>
          <w:szCs w:val="22"/>
        </w:rPr>
        <w:t>1.4.2</w:t>
      </w:r>
      <w:r>
        <w:rPr>
          <w:sz w:val="14"/>
          <w:szCs w:val="14"/>
        </w:rPr>
        <w:t xml:space="preserve">    </w:t>
      </w:r>
      <w:r w:rsidR="003429D0">
        <w:rPr>
          <w:sz w:val="14"/>
          <w:szCs w:val="14"/>
        </w:rPr>
        <w:tab/>
      </w:r>
      <w:r>
        <w:rPr>
          <w:rFonts w:ascii="Arial" w:eastAsia="Arial" w:hAnsi="Arial" w:cs="Arial"/>
          <w:sz w:val="22"/>
          <w:szCs w:val="22"/>
        </w:rPr>
        <w:t xml:space="preserve">enters into any agreement or arrangement with any other </w:t>
      </w:r>
      <w:r w:rsidR="00BF4A7D">
        <w:rPr>
          <w:rFonts w:ascii="Arial" w:eastAsia="Arial" w:hAnsi="Arial" w:cs="Arial"/>
          <w:sz w:val="22"/>
          <w:szCs w:val="22"/>
        </w:rPr>
        <w:t>Bidder</w:t>
      </w:r>
      <w:r>
        <w:rPr>
          <w:rFonts w:ascii="Arial" w:eastAsia="Arial" w:hAnsi="Arial" w:cs="Arial"/>
          <w:sz w:val="22"/>
          <w:szCs w:val="22"/>
        </w:rPr>
        <w:t xml:space="preserve"> to refrain from making a bid or to alter, in any way the content of any bid to be submitted;</w:t>
      </w:r>
    </w:p>
    <w:p w14:paraId="598F60EC" w14:textId="77777777" w:rsidR="002D21E6" w:rsidRDefault="002D21E6">
      <w:pPr>
        <w:widowControl w:val="0"/>
        <w:jc w:val="both"/>
        <w:rPr>
          <w:sz w:val="22"/>
          <w:szCs w:val="22"/>
        </w:rPr>
      </w:pPr>
    </w:p>
    <w:p w14:paraId="6C862090" w14:textId="77777777" w:rsidR="002D21E6" w:rsidRDefault="00031125">
      <w:pPr>
        <w:widowControl w:val="0"/>
        <w:ind w:left="1440" w:hanging="720"/>
        <w:jc w:val="both"/>
        <w:rPr>
          <w:sz w:val="22"/>
          <w:szCs w:val="22"/>
        </w:rPr>
      </w:pPr>
      <w:r>
        <w:rPr>
          <w:rFonts w:ascii="Arial" w:eastAsia="Arial" w:hAnsi="Arial" w:cs="Arial"/>
          <w:sz w:val="22"/>
          <w:szCs w:val="22"/>
        </w:rPr>
        <w:t>1.4.3</w:t>
      </w:r>
      <w:r>
        <w:rPr>
          <w:sz w:val="14"/>
          <w:szCs w:val="14"/>
        </w:rPr>
        <w:t xml:space="preserve">     </w:t>
      </w:r>
      <w:r w:rsidR="003429D0">
        <w:rPr>
          <w:sz w:val="14"/>
          <w:szCs w:val="14"/>
        </w:rPr>
        <w:tab/>
      </w:r>
      <w:r>
        <w:rPr>
          <w:rFonts w:ascii="Arial" w:eastAsia="Arial" w:hAnsi="Arial" w:cs="Arial"/>
          <w:sz w:val="22"/>
          <w:szCs w:val="22"/>
        </w:rPr>
        <w:t xml:space="preserve">causes or induces any person to enter into any such agreement as referred to in paragraph 1.4.1 or 1.4.2 above or to inform any other </w:t>
      </w:r>
      <w:r w:rsidR="00BF4A7D">
        <w:rPr>
          <w:rFonts w:ascii="Arial" w:eastAsia="Arial" w:hAnsi="Arial" w:cs="Arial"/>
          <w:sz w:val="22"/>
          <w:szCs w:val="22"/>
        </w:rPr>
        <w:t>Bidder</w:t>
      </w:r>
      <w:r>
        <w:rPr>
          <w:rFonts w:ascii="Arial" w:eastAsia="Arial" w:hAnsi="Arial" w:cs="Arial"/>
          <w:sz w:val="22"/>
          <w:szCs w:val="22"/>
        </w:rPr>
        <w:t xml:space="preserve"> of the content o</w:t>
      </w:r>
      <w:r w:rsidR="00BF4A7D">
        <w:rPr>
          <w:rFonts w:ascii="Arial" w:eastAsia="Arial" w:hAnsi="Arial" w:cs="Arial"/>
          <w:sz w:val="22"/>
          <w:szCs w:val="22"/>
        </w:rPr>
        <w:t>f any other bid for the Sites</w:t>
      </w:r>
      <w:r>
        <w:rPr>
          <w:rFonts w:ascii="Arial" w:eastAsia="Arial" w:hAnsi="Arial" w:cs="Arial"/>
          <w:sz w:val="22"/>
          <w:szCs w:val="22"/>
        </w:rPr>
        <w:t>;</w:t>
      </w:r>
    </w:p>
    <w:p w14:paraId="709C248D" w14:textId="77777777" w:rsidR="002D21E6" w:rsidRDefault="002D21E6">
      <w:pPr>
        <w:widowControl w:val="0"/>
        <w:jc w:val="both"/>
        <w:rPr>
          <w:sz w:val="22"/>
          <w:szCs w:val="22"/>
        </w:rPr>
      </w:pPr>
    </w:p>
    <w:p w14:paraId="31333953" w14:textId="77777777" w:rsidR="002D21E6" w:rsidRDefault="00031125">
      <w:pPr>
        <w:widowControl w:val="0"/>
        <w:ind w:left="1440" w:hanging="720"/>
        <w:jc w:val="both"/>
        <w:rPr>
          <w:sz w:val="22"/>
          <w:szCs w:val="22"/>
        </w:rPr>
      </w:pPr>
      <w:r>
        <w:rPr>
          <w:rFonts w:ascii="Arial" w:eastAsia="Arial" w:hAnsi="Arial" w:cs="Arial"/>
          <w:sz w:val="22"/>
          <w:szCs w:val="22"/>
        </w:rPr>
        <w:t>1.4.4</w:t>
      </w:r>
      <w:r w:rsidR="003429D0">
        <w:rPr>
          <w:sz w:val="14"/>
          <w:szCs w:val="14"/>
        </w:rPr>
        <w:tab/>
      </w:r>
      <w:r>
        <w:rPr>
          <w:rFonts w:ascii="Arial" w:eastAsia="Arial" w:hAnsi="Arial" w:cs="Arial"/>
          <w:sz w:val="22"/>
          <w:szCs w:val="22"/>
        </w:rPr>
        <w:t xml:space="preserve">offers or agrees to pay or give or does pay or give any sum of money, inducement or valuable consideration directly or indirectly to any persons for doing or having done or causing or having caused to be done any act or omission in relation to any other bid </w:t>
      </w:r>
      <w:r w:rsidR="00BF4A7D">
        <w:rPr>
          <w:rFonts w:ascii="Arial" w:eastAsia="Arial" w:hAnsi="Arial" w:cs="Arial"/>
          <w:sz w:val="22"/>
          <w:szCs w:val="22"/>
        </w:rPr>
        <w:t>or proposed bid for the Sites</w:t>
      </w:r>
      <w:r>
        <w:rPr>
          <w:rFonts w:ascii="Arial" w:eastAsia="Arial" w:hAnsi="Arial" w:cs="Arial"/>
          <w:sz w:val="22"/>
          <w:szCs w:val="22"/>
        </w:rPr>
        <w:t>; or</w:t>
      </w:r>
    </w:p>
    <w:p w14:paraId="152AE19F" w14:textId="77777777" w:rsidR="002D21E6" w:rsidRDefault="002D21E6">
      <w:pPr>
        <w:widowControl w:val="0"/>
        <w:jc w:val="both"/>
        <w:rPr>
          <w:sz w:val="22"/>
          <w:szCs w:val="22"/>
        </w:rPr>
      </w:pPr>
    </w:p>
    <w:p w14:paraId="291E5AA5" w14:textId="77777777" w:rsidR="002D21E6" w:rsidRDefault="00031125">
      <w:pPr>
        <w:widowControl w:val="0"/>
        <w:ind w:left="1440" w:hanging="720"/>
        <w:jc w:val="both"/>
        <w:rPr>
          <w:sz w:val="22"/>
          <w:szCs w:val="22"/>
        </w:rPr>
      </w:pPr>
      <w:r>
        <w:rPr>
          <w:rFonts w:ascii="Arial" w:eastAsia="Arial" w:hAnsi="Arial" w:cs="Arial"/>
          <w:sz w:val="22"/>
          <w:szCs w:val="22"/>
        </w:rPr>
        <w:t>1.4.5</w:t>
      </w:r>
      <w:r>
        <w:rPr>
          <w:sz w:val="14"/>
          <w:szCs w:val="14"/>
        </w:rPr>
        <w:t xml:space="preserve"> </w:t>
      </w:r>
      <w:r w:rsidR="003429D0">
        <w:rPr>
          <w:sz w:val="14"/>
          <w:szCs w:val="14"/>
        </w:rPr>
        <w:tab/>
      </w:r>
      <w:r>
        <w:rPr>
          <w:rFonts w:ascii="Arial" w:eastAsia="Arial" w:hAnsi="Arial" w:cs="Arial"/>
          <w:sz w:val="22"/>
          <w:szCs w:val="22"/>
        </w:rPr>
        <w:t xml:space="preserve">communicates to any person (outside its consortium, its professional and financial advisers other than </w:t>
      </w:r>
      <w:r w:rsidR="002130BD">
        <w:rPr>
          <w:rFonts w:ascii="Arial" w:eastAsia="Arial" w:hAnsi="Arial" w:cs="Arial"/>
          <w:sz w:val="22"/>
          <w:szCs w:val="22"/>
        </w:rPr>
        <w:t>the Council</w:t>
      </w:r>
      <w:r>
        <w:rPr>
          <w:rFonts w:ascii="Arial" w:eastAsia="Arial" w:hAnsi="Arial" w:cs="Arial"/>
          <w:sz w:val="22"/>
          <w:szCs w:val="22"/>
        </w:rPr>
        <w:t xml:space="preserve"> or any person duly appointed by </w:t>
      </w:r>
      <w:r w:rsidR="002130BD">
        <w:rPr>
          <w:rFonts w:ascii="Arial" w:eastAsia="Arial" w:hAnsi="Arial" w:cs="Arial"/>
          <w:sz w:val="22"/>
          <w:szCs w:val="22"/>
        </w:rPr>
        <w:t>the Council</w:t>
      </w:r>
      <w:r>
        <w:rPr>
          <w:rFonts w:ascii="Arial" w:eastAsia="Arial" w:hAnsi="Arial" w:cs="Arial"/>
          <w:sz w:val="22"/>
          <w:szCs w:val="22"/>
        </w:rPr>
        <w:t>) the content of its proposed bid,</w:t>
      </w:r>
    </w:p>
    <w:p w14:paraId="0C88232B" w14:textId="77777777" w:rsidR="002D21E6" w:rsidRDefault="002D21E6">
      <w:pPr>
        <w:widowControl w:val="0"/>
        <w:jc w:val="both"/>
        <w:rPr>
          <w:sz w:val="22"/>
          <w:szCs w:val="22"/>
        </w:rPr>
      </w:pPr>
    </w:p>
    <w:p w14:paraId="5DB9D713" w14:textId="4996157E" w:rsidR="00F22CF5" w:rsidRDefault="00031125" w:rsidP="003429D0">
      <w:pPr>
        <w:widowControl w:val="0"/>
        <w:ind w:left="720"/>
        <w:jc w:val="both"/>
        <w:rPr>
          <w:sz w:val="22"/>
          <w:szCs w:val="22"/>
        </w:rPr>
      </w:pPr>
      <w:r>
        <w:rPr>
          <w:rFonts w:ascii="Arial" w:eastAsia="Arial" w:hAnsi="Arial" w:cs="Arial"/>
          <w:sz w:val="22"/>
          <w:szCs w:val="22"/>
        </w:rPr>
        <w:t xml:space="preserve">will be disqualified (without prejudice to any other civil remedies available to </w:t>
      </w:r>
      <w:r w:rsidR="002130BD">
        <w:rPr>
          <w:rFonts w:ascii="Arial" w:eastAsia="Arial" w:hAnsi="Arial" w:cs="Arial"/>
          <w:sz w:val="22"/>
          <w:szCs w:val="22"/>
        </w:rPr>
        <w:t>the Council</w:t>
      </w:r>
      <w:r>
        <w:rPr>
          <w:rFonts w:ascii="Arial" w:eastAsia="Arial" w:hAnsi="Arial" w:cs="Arial"/>
          <w:sz w:val="22"/>
          <w:szCs w:val="22"/>
        </w:rPr>
        <w:t xml:space="preserve"> and without prejudice to any criminal liability that such conduct by a </w:t>
      </w:r>
      <w:r w:rsidR="00BF4A7D">
        <w:rPr>
          <w:rFonts w:ascii="Arial" w:eastAsia="Arial" w:hAnsi="Arial" w:cs="Arial"/>
          <w:sz w:val="22"/>
          <w:szCs w:val="22"/>
        </w:rPr>
        <w:t>Bidder</w:t>
      </w:r>
      <w:r>
        <w:rPr>
          <w:rFonts w:ascii="Arial" w:eastAsia="Arial" w:hAnsi="Arial" w:cs="Arial"/>
          <w:sz w:val="22"/>
          <w:szCs w:val="22"/>
        </w:rPr>
        <w:t xml:space="preserve"> may attract) from further participation in the </w:t>
      </w:r>
      <w:r w:rsidR="00BF4A7D">
        <w:rPr>
          <w:rFonts w:ascii="Arial" w:eastAsia="Arial" w:hAnsi="Arial" w:cs="Arial"/>
          <w:sz w:val="22"/>
          <w:szCs w:val="22"/>
        </w:rPr>
        <w:t xml:space="preserve">bid process </w:t>
      </w:r>
      <w:r>
        <w:rPr>
          <w:rFonts w:ascii="Arial" w:eastAsia="Arial" w:hAnsi="Arial" w:cs="Arial"/>
          <w:sz w:val="22"/>
          <w:szCs w:val="22"/>
        </w:rPr>
        <w:t>for the</w:t>
      </w:r>
      <w:r w:rsidR="00BF4A7D">
        <w:rPr>
          <w:rFonts w:ascii="Arial" w:eastAsia="Arial" w:hAnsi="Arial" w:cs="Arial"/>
          <w:sz w:val="22"/>
          <w:szCs w:val="22"/>
        </w:rPr>
        <w:t xml:space="preserve"> Sites</w:t>
      </w:r>
      <w:r w:rsidR="003C7F21">
        <w:rPr>
          <w:rFonts w:ascii="Arial" w:eastAsia="Arial" w:hAnsi="Arial" w:cs="Arial"/>
          <w:sz w:val="22"/>
          <w:szCs w:val="22"/>
        </w:rPr>
        <w:t xml:space="preserve">. </w:t>
      </w:r>
      <w:r>
        <w:rPr>
          <w:rFonts w:ascii="Arial" w:eastAsia="Arial" w:hAnsi="Arial" w:cs="Arial"/>
          <w:sz w:val="22"/>
          <w:szCs w:val="22"/>
        </w:rPr>
        <w:t>Bidders are required to return with their bid the Anti-Collusion C</w:t>
      </w:r>
      <w:r w:rsidR="00DD7804">
        <w:rPr>
          <w:rFonts w:ascii="Arial" w:eastAsia="Arial" w:hAnsi="Arial" w:cs="Arial"/>
          <w:sz w:val="22"/>
          <w:szCs w:val="22"/>
        </w:rPr>
        <w:t>ertificate set out in Appendix 4</w:t>
      </w:r>
      <w:r>
        <w:rPr>
          <w:rFonts w:ascii="Arial" w:eastAsia="Arial" w:hAnsi="Arial" w:cs="Arial"/>
          <w:sz w:val="22"/>
          <w:szCs w:val="22"/>
        </w:rPr>
        <w:t>.</w:t>
      </w:r>
    </w:p>
    <w:p w14:paraId="3D7CE56B" w14:textId="77777777" w:rsidR="00F22CF5" w:rsidRDefault="00F22CF5">
      <w:pPr>
        <w:widowControl w:val="0"/>
        <w:jc w:val="both"/>
        <w:rPr>
          <w:sz w:val="22"/>
          <w:szCs w:val="22"/>
        </w:rPr>
      </w:pPr>
    </w:p>
    <w:p w14:paraId="7B7A1AD3" w14:textId="77777777" w:rsidR="002D21E6" w:rsidRDefault="00031125">
      <w:pPr>
        <w:widowControl w:val="0"/>
        <w:jc w:val="both"/>
        <w:rPr>
          <w:sz w:val="22"/>
          <w:szCs w:val="22"/>
        </w:rPr>
      </w:pPr>
      <w:r>
        <w:rPr>
          <w:rFonts w:ascii="Arial" w:eastAsia="Arial" w:hAnsi="Arial" w:cs="Arial"/>
          <w:sz w:val="22"/>
          <w:szCs w:val="22"/>
        </w:rPr>
        <w:t>1.5</w:t>
      </w:r>
      <w:r>
        <w:rPr>
          <w:rFonts w:ascii="Arial" w:eastAsia="Arial" w:hAnsi="Arial" w:cs="Arial"/>
          <w:sz w:val="22"/>
          <w:szCs w:val="22"/>
        </w:rPr>
        <w:tab/>
      </w:r>
      <w:r>
        <w:rPr>
          <w:rFonts w:ascii="Arial" w:eastAsia="Arial" w:hAnsi="Arial" w:cs="Arial"/>
          <w:sz w:val="22"/>
          <w:szCs w:val="22"/>
          <w:u w:val="single"/>
        </w:rPr>
        <w:t>Copyright</w:t>
      </w:r>
    </w:p>
    <w:p w14:paraId="16641282" w14:textId="77777777" w:rsidR="002D21E6" w:rsidRDefault="002D21E6">
      <w:pPr>
        <w:widowControl w:val="0"/>
        <w:ind w:left="720"/>
        <w:jc w:val="both"/>
        <w:rPr>
          <w:sz w:val="22"/>
          <w:szCs w:val="22"/>
        </w:rPr>
      </w:pPr>
    </w:p>
    <w:p w14:paraId="1826B077" w14:textId="1F099042" w:rsidR="002D21E6" w:rsidRDefault="00031125">
      <w:pPr>
        <w:widowControl w:val="0"/>
        <w:ind w:left="720"/>
        <w:jc w:val="both"/>
        <w:rPr>
          <w:sz w:val="22"/>
          <w:szCs w:val="22"/>
        </w:rPr>
      </w:pPr>
      <w:r>
        <w:rPr>
          <w:rFonts w:ascii="Arial" w:eastAsia="Arial" w:hAnsi="Arial" w:cs="Arial"/>
          <w:sz w:val="22"/>
          <w:szCs w:val="22"/>
        </w:rPr>
        <w:t xml:space="preserve">The copyright in this ITT is vested in </w:t>
      </w:r>
      <w:r w:rsidR="002130BD">
        <w:rPr>
          <w:rFonts w:ascii="Arial" w:eastAsia="Arial" w:hAnsi="Arial" w:cs="Arial"/>
          <w:sz w:val="22"/>
          <w:szCs w:val="22"/>
        </w:rPr>
        <w:t>the Council</w:t>
      </w:r>
      <w:r>
        <w:rPr>
          <w:rFonts w:ascii="Arial" w:eastAsia="Arial" w:hAnsi="Arial" w:cs="Arial"/>
          <w:sz w:val="22"/>
          <w:szCs w:val="22"/>
        </w:rPr>
        <w:t xml:space="preserve"> and may not be reproduced, copied or stored in any medium without the prior written consent of </w:t>
      </w:r>
      <w:r w:rsidR="002130BD">
        <w:rPr>
          <w:rFonts w:ascii="Arial" w:eastAsia="Arial" w:hAnsi="Arial" w:cs="Arial"/>
          <w:sz w:val="22"/>
          <w:szCs w:val="22"/>
        </w:rPr>
        <w:t>the Council</w:t>
      </w:r>
      <w:r w:rsidR="003C7F21">
        <w:rPr>
          <w:rFonts w:ascii="Arial" w:eastAsia="Arial" w:hAnsi="Arial" w:cs="Arial"/>
          <w:sz w:val="22"/>
          <w:szCs w:val="22"/>
        </w:rPr>
        <w:t xml:space="preserve">. </w:t>
      </w:r>
      <w:r>
        <w:rPr>
          <w:rFonts w:ascii="Arial" w:eastAsia="Arial" w:hAnsi="Arial" w:cs="Arial"/>
          <w:sz w:val="22"/>
          <w:szCs w:val="22"/>
        </w:rPr>
        <w:t xml:space="preserve">This ITT and </w:t>
      </w:r>
      <w:r>
        <w:rPr>
          <w:rFonts w:ascii="Arial" w:eastAsia="Arial" w:hAnsi="Arial" w:cs="Arial"/>
          <w:sz w:val="22"/>
          <w:szCs w:val="22"/>
        </w:rPr>
        <w:lastRenderedPageBreak/>
        <w:t xml:space="preserve">any document issued to </w:t>
      </w:r>
      <w:r w:rsidR="00BF4A7D">
        <w:rPr>
          <w:rFonts w:ascii="Arial" w:eastAsia="Arial" w:hAnsi="Arial" w:cs="Arial"/>
          <w:sz w:val="22"/>
          <w:szCs w:val="22"/>
        </w:rPr>
        <w:t>Bidder</w:t>
      </w:r>
      <w:r>
        <w:rPr>
          <w:rFonts w:ascii="Arial" w:eastAsia="Arial" w:hAnsi="Arial" w:cs="Arial"/>
          <w:sz w:val="22"/>
          <w:szCs w:val="22"/>
        </w:rPr>
        <w:t xml:space="preserve">s supplemental to it shall remain the property of </w:t>
      </w:r>
      <w:r w:rsidR="002130BD">
        <w:rPr>
          <w:rFonts w:ascii="Arial" w:eastAsia="Arial" w:hAnsi="Arial" w:cs="Arial"/>
          <w:sz w:val="22"/>
          <w:szCs w:val="22"/>
        </w:rPr>
        <w:t>the Council</w:t>
      </w:r>
      <w:r>
        <w:rPr>
          <w:rFonts w:ascii="Arial" w:eastAsia="Arial" w:hAnsi="Arial" w:cs="Arial"/>
          <w:sz w:val="22"/>
          <w:szCs w:val="22"/>
        </w:rPr>
        <w:t xml:space="preserve"> and shall be returned upon demand.</w:t>
      </w:r>
    </w:p>
    <w:p w14:paraId="1F4C714A" w14:textId="77777777" w:rsidR="002D21E6" w:rsidRDefault="002D21E6">
      <w:pPr>
        <w:widowControl w:val="0"/>
        <w:jc w:val="both"/>
        <w:rPr>
          <w:sz w:val="22"/>
          <w:szCs w:val="22"/>
        </w:rPr>
      </w:pPr>
    </w:p>
    <w:p w14:paraId="52A2F63A" w14:textId="26DC3812" w:rsidR="002D21E6" w:rsidRDefault="00031125">
      <w:pPr>
        <w:widowControl w:val="0"/>
        <w:jc w:val="both"/>
        <w:rPr>
          <w:sz w:val="22"/>
          <w:szCs w:val="22"/>
        </w:rPr>
      </w:pPr>
      <w:r>
        <w:rPr>
          <w:rFonts w:ascii="Arial" w:eastAsia="Arial" w:hAnsi="Arial" w:cs="Arial"/>
          <w:sz w:val="22"/>
          <w:szCs w:val="22"/>
        </w:rPr>
        <w:t>1.6</w:t>
      </w:r>
      <w:r>
        <w:rPr>
          <w:rFonts w:ascii="Arial" w:eastAsia="Arial" w:hAnsi="Arial" w:cs="Arial"/>
          <w:sz w:val="22"/>
          <w:szCs w:val="22"/>
        </w:rPr>
        <w:tab/>
      </w:r>
      <w:r w:rsidR="007B6F76">
        <w:rPr>
          <w:rFonts w:ascii="Arial" w:eastAsia="Arial" w:hAnsi="Arial" w:cs="Arial"/>
          <w:sz w:val="22"/>
          <w:szCs w:val="22"/>
          <w:u w:val="single"/>
        </w:rPr>
        <w:t>Publicity</w:t>
      </w:r>
    </w:p>
    <w:p w14:paraId="50CD00D0" w14:textId="77777777" w:rsidR="002D21E6" w:rsidRDefault="002D21E6">
      <w:pPr>
        <w:widowControl w:val="0"/>
        <w:ind w:left="720"/>
        <w:jc w:val="both"/>
        <w:rPr>
          <w:sz w:val="22"/>
          <w:szCs w:val="22"/>
        </w:rPr>
      </w:pPr>
    </w:p>
    <w:p w14:paraId="63A4FB0F" w14:textId="77777777" w:rsidR="002D21E6" w:rsidRDefault="00031125">
      <w:pPr>
        <w:widowControl w:val="0"/>
        <w:ind w:left="720"/>
        <w:jc w:val="both"/>
        <w:rPr>
          <w:sz w:val="22"/>
          <w:szCs w:val="22"/>
        </w:rPr>
      </w:pPr>
      <w:r>
        <w:rPr>
          <w:rFonts w:ascii="Arial" w:eastAsia="Arial" w:hAnsi="Arial" w:cs="Arial"/>
          <w:sz w:val="22"/>
          <w:szCs w:val="22"/>
        </w:rPr>
        <w:t xml:space="preserve">Bidders shall not undertake (or permit to be undertaken) at any time, whether at this stage or after conclusion of </w:t>
      </w:r>
      <w:r w:rsidR="00412F36">
        <w:rPr>
          <w:rFonts w:ascii="Arial" w:eastAsia="Arial" w:hAnsi="Arial" w:cs="Arial"/>
          <w:sz w:val="22"/>
          <w:szCs w:val="22"/>
        </w:rPr>
        <w:t xml:space="preserve">the bidding </w:t>
      </w:r>
      <w:r>
        <w:rPr>
          <w:rFonts w:ascii="Arial" w:eastAsia="Arial" w:hAnsi="Arial" w:cs="Arial"/>
          <w:sz w:val="22"/>
          <w:szCs w:val="22"/>
        </w:rPr>
        <w:t>process, any publicity activity with any section of the m</w:t>
      </w:r>
      <w:r w:rsidR="00412F36">
        <w:rPr>
          <w:rFonts w:ascii="Arial" w:eastAsia="Arial" w:hAnsi="Arial" w:cs="Arial"/>
          <w:sz w:val="22"/>
          <w:szCs w:val="22"/>
        </w:rPr>
        <w:t>edia in relation to the Sites</w:t>
      </w:r>
      <w:r>
        <w:rPr>
          <w:rFonts w:ascii="Arial" w:eastAsia="Arial" w:hAnsi="Arial" w:cs="Arial"/>
          <w:sz w:val="22"/>
          <w:szCs w:val="22"/>
        </w:rPr>
        <w:t xml:space="preserve"> other than with the prior written consent of </w:t>
      </w:r>
      <w:r w:rsidR="002130BD">
        <w:rPr>
          <w:rFonts w:ascii="Arial" w:eastAsia="Arial" w:hAnsi="Arial" w:cs="Arial"/>
          <w:sz w:val="22"/>
          <w:szCs w:val="22"/>
        </w:rPr>
        <w:t>the Council</w:t>
      </w:r>
      <w:r>
        <w:rPr>
          <w:rFonts w:ascii="Arial" w:eastAsia="Arial" w:hAnsi="Arial" w:cs="Arial"/>
          <w:sz w:val="22"/>
          <w:szCs w:val="22"/>
        </w:rPr>
        <w:t xml:space="preserve"> (in relation to the form and content of the proposed publicity).</w:t>
      </w:r>
    </w:p>
    <w:p w14:paraId="4B4063F0" w14:textId="77777777" w:rsidR="002D21E6" w:rsidRDefault="002D21E6">
      <w:pPr>
        <w:widowControl w:val="0"/>
        <w:jc w:val="both"/>
        <w:rPr>
          <w:sz w:val="22"/>
          <w:szCs w:val="22"/>
        </w:rPr>
      </w:pPr>
    </w:p>
    <w:p w14:paraId="0046C0D6" w14:textId="77777777" w:rsidR="002D21E6" w:rsidRDefault="00031125">
      <w:pPr>
        <w:widowControl w:val="0"/>
        <w:jc w:val="both"/>
        <w:rPr>
          <w:sz w:val="22"/>
          <w:szCs w:val="22"/>
        </w:rPr>
      </w:pPr>
      <w:r>
        <w:rPr>
          <w:rFonts w:ascii="Arial" w:eastAsia="Arial" w:hAnsi="Arial" w:cs="Arial"/>
          <w:sz w:val="22"/>
          <w:szCs w:val="22"/>
        </w:rPr>
        <w:t>1.7</w:t>
      </w:r>
      <w:r>
        <w:rPr>
          <w:rFonts w:ascii="Arial" w:eastAsia="Arial" w:hAnsi="Arial" w:cs="Arial"/>
          <w:sz w:val="22"/>
          <w:szCs w:val="22"/>
        </w:rPr>
        <w:tab/>
      </w:r>
      <w:r w:rsidR="00412F36">
        <w:rPr>
          <w:rFonts w:ascii="Arial" w:eastAsia="Arial" w:hAnsi="Arial" w:cs="Arial"/>
          <w:sz w:val="22"/>
          <w:szCs w:val="22"/>
          <w:u w:val="single"/>
        </w:rPr>
        <w:t>T</w:t>
      </w:r>
      <w:r w:rsidR="002130BD">
        <w:rPr>
          <w:rFonts w:ascii="Arial" w:eastAsia="Arial" w:hAnsi="Arial" w:cs="Arial"/>
          <w:sz w:val="22"/>
          <w:szCs w:val="22"/>
          <w:u w:val="single"/>
        </w:rPr>
        <w:t>he Council</w:t>
      </w:r>
      <w:r>
        <w:rPr>
          <w:rFonts w:ascii="Arial" w:eastAsia="Arial" w:hAnsi="Arial" w:cs="Arial"/>
          <w:sz w:val="22"/>
          <w:szCs w:val="22"/>
          <w:u w:val="single"/>
        </w:rPr>
        <w:t>'s right to reject bids</w:t>
      </w:r>
    </w:p>
    <w:p w14:paraId="356092A2" w14:textId="77777777" w:rsidR="002D21E6" w:rsidRDefault="002D21E6">
      <w:pPr>
        <w:widowControl w:val="0"/>
        <w:ind w:left="720"/>
        <w:jc w:val="both"/>
        <w:rPr>
          <w:sz w:val="22"/>
          <w:szCs w:val="22"/>
        </w:rPr>
      </w:pPr>
    </w:p>
    <w:p w14:paraId="54E60FDE" w14:textId="77777777" w:rsidR="002D21E6" w:rsidRDefault="00031125">
      <w:pPr>
        <w:widowControl w:val="0"/>
        <w:ind w:left="720"/>
        <w:jc w:val="both"/>
        <w:rPr>
          <w:sz w:val="22"/>
          <w:szCs w:val="22"/>
        </w:rPr>
      </w:pPr>
      <w:r>
        <w:rPr>
          <w:rFonts w:ascii="Arial" w:eastAsia="Arial" w:hAnsi="Arial" w:cs="Arial"/>
          <w:sz w:val="22"/>
          <w:szCs w:val="22"/>
        </w:rPr>
        <w:t xml:space="preserve">Notwithstanding anything else stated in this ITT, the issue of this ITT in no way commits </w:t>
      </w:r>
      <w:r w:rsidR="002130BD">
        <w:rPr>
          <w:rFonts w:ascii="Arial" w:eastAsia="Arial" w:hAnsi="Arial" w:cs="Arial"/>
          <w:sz w:val="22"/>
          <w:szCs w:val="22"/>
        </w:rPr>
        <w:t>the Council</w:t>
      </w:r>
      <w:r>
        <w:rPr>
          <w:rFonts w:ascii="Arial" w:eastAsia="Arial" w:hAnsi="Arial" w:cs="Arial"/>
          <w:sz w:val="22"/>
          <w:szCs w:val="22"/>
        </w:rPr>
        <w:t xml:space="preserve"> to enter into </w:t>
      </w:r>
      <w:r w:rsidR="00412F36">
        <w:rPr>
          <w:rFonts w:ascii="Arial" w:eastAsia="Arial" w:hAnsi="Arial" w:cs="Arial"/>
          <w:sz w:val="22"/>
          <w:szCs w:val="22"/>
        </w:rPr>
        <w:t>any legally binding agreement whatsoever. T</w:t>
      </w:r>
      <w:r w:rsidR="002130BD">
        <w:rPr>
          <w:rFonts w:ascii="Arial" w:eastAsia="Arial" w:hAnsi="Arial" w:cs="Arial"/>
          <w:sz w:val="22"/>
          <w:szCs w:val="22"/>
        </w:rPr>
        <w:t>he Council</w:t>
      </w:r>
      <w:r>
        <w:rPr>
          <w:rFonts w:ascii="Arial" w:eastAsia="Arial" w:hAnsi="Arial" w:cs="Arial"/>
          <w:sz w:val="22"/>
          <w:szCs w:val="22"/>
        </w:rPr>
        <w:t xml:space="preserve"> is not bound to accept any bid and reserves the right to accept any bid either in whole or in part.  </w:t>
      </w:r>
    </w:p>
    <w:p w14:paraId="18FB96A9" w14:textId="77777777" w:rsidR="002D21E6" w:rsidRDefault="002D21E6">
      <w:pPr>
        <w:widowControl w:val="0"/>
        <w:ind w:left="720"/>
        <w:jc w:val="both"/>
        <w:rPr>
          <w:sz w:val="22"/>
          <w:szCs w:val="22"/>
        </w:rPr>
      </w:pPr>
    </w:p>
    <w:p w14:paraId="06CF912A" w14:textId="77777777" w:rsidR="002D21E6" w:rsidRDefault="00412F36">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reserves the right to reject any or </w:t>
      </w:r>
      <w:proofErr w:type="gramStart"/>
      <w:r w:rsidR="00031125">
        <w:rPr>
          <w:rFonts w:ascii="Arial" w:eastAsia="Arial" w:hAnsi="Arial" w:cs="Arial"/>
          <w:sz w:val="22"/>
          <w:szCs w:val="22"/>
        </w:rPr>
        <w:t>all of</w:t>
      </w:r>
      <w:proofErr w:type="gramEnd"/>
      <w:r w:rsidR="00031125">
        <w:rPr>
          <w:rFonts w:ascii="Arial" w:eastAsia="Arial" w:hAnsi="Arial" w:cs="Arial"/>
          <w:sz w:val="22"/>
          <w:szCs w:val="22"/>
        </w:rPr>
        <w:t xml:space="preserve"> the responses received and discontinue the bidding process and/or reject any incomplete or incorrectly completed responses.</w:t>
      </w:r>
    </w:p>
    <w:p w14:paraId="64009B79" w14:textId="77777777" w:rsidR="002D21E6" w:rsidRDefault="002D21E6">
      <w:pPr>
        <w:widowControl w:val="0"/>
        <w:ind w:left="720"/>
        <w:jc w:val="both"/>
        <w:rPr>
          <w:sz w:val="22"/>
          <w:szCs w:val="22"/>
        </w:rPr>
      </w:pPr>
    </w:p>
    <w:p w14:paraId="06595909" w14:textId="6B09FB05" w:rsidR="002D21E6" w:rsidRDefault="00031125">
      <w:pPr>
        <w:widowControl w:val="0"/>
        <w:ind w:left="720"/>
        <w:jc w:val="both"/>
        <w:rPr>
          <w:sz w:val="22"/>
          <w:szCs w:val="22"/>
        </w:rPr>
      </w:pPr>
      <w:r>
        <w:rPr>
          <w:rFonts w:ascii="Arial" w:eastAsia="Arial" w:hAnsi="Arial" w:cs="Arial"/>
          <w:sz w:val="22"/>
          <w:szCs w:val="22"/>
        </w:rPr>
        <w:t xml:space="preserve">Bids will be checked initially for compliance with the requirements of this ITT and for completeness. Clarification may be sought from </w:t>
      </w:r>
      <w:r w:rsidR="00BF4A7D">
        <w:rPr>
          <w:rFonts w:ascii="Arial" w:eastAsia="Arial" w:hAnsi="Arial" w:cs="Arial"/>
          <w:sz w:val="22"/>
          <w:szCs w:val="22"/>
        </w:rPr>
        <w:t>Bidder</w:t>
      </w:r>
      <w:r>
        <w:rPr>
          <w:rFonts w:ascii="Arial" w:eastAsia="Arial" w:hAnsi="Arial" w:cs="Arial"/>
          <w:sz w:val="22"/>
          <w:szCs w:val="22"/>
        </w:rPr>
        <w:t xml:space="preserve">s </w:t>
      </w:r>
      <w:proofErr w:type="gramStart"/>
      <w:r>
        <w:rPr>
          <w:rFonts w:ascii="Arial" w:eastAsia="Arial" w:hAnsi="Arial" w:cs="Arial"/>
          <w:sz w:val="22"/>
          <w:szCs w:val="22"/>
        </w:rPr>
        <w:t>in order to</w:t>
      </w:r>
      <w:proofErr w:type="gramEnd"/>
      <w:r>
        <w:rPr>
          <w:rFonts w:ascii="Arial" w:eastAsia="Arial" w:hAnsi="Arial" w:cs="Arial"/>
          <w:sz w:val="22"/>
          <w:szCs w:val="22"/>
        </w:rPr>
        <w:t xml:space="preserve"> determine if a bid is complete and compliant.  Bids that are not substantially complete and/or compliant will the requirements of this ITT may be rejected. </w:t>
      </w:r>
    </w:p>
    <w:p w14:paraId="2CB96D36" w14:textId="77777777" w:rsidR="002D21E6" w:rsidRDefault="002D21E6" w:rsidP="003429D0">
      <w:pPr>
        <w:widowControl w:val="0"/>
        <w:jc w:val="both"/>
        <w:rPr>
          <w:sz w:val="22"/>
          <w:szCs w:val="22"/>
        </w:rPr>
      </w:pPr>
    </w:p>
    <w:p w14:paraId="609F7A45" w14:textId="77777777" w:rsidR="002D21E6" w:rsidRDefault="00031125">
      <w:pPr>
        <w:widowControl w:val="0"/>
        <w:jc w:val="both"/>
        <w:rPr>
          <w:sz w:val="22"/>
          <w:szCs w:val="22"/>
        </w:rPr>
      </w:pPr>
      <w:r>
        <w:rPr>
          <w:rFonts w:ascii="Arial" w:eastAsia="Arial" w:hAnsi="Arial" w:cs="Arial"/>
          <w:sz w:val="22"/>
          <w:szCs w:val="22"/>
        </w:rPr>
        <w:t>1.8</w:t>
      </w:r>
      <w:r>
        <w:rPr>
          <w:rFonts w:ascii="Arial" w:eastAsia="Arial" w:hAnsi="Arial" w:cs="Arial"/>
          <w:sz w:val="22"/>
          <w:szCs w:val="22"/>
        </w:rPr>
        <w:tab/>
      </w:r>
      <w:r>
        <w:rPr>
          <w:rFonts w:ascii="Arial" w:eastAsia="Arial" w:hAnsi="Arial" w:cs="Arial"/>
          <w:sz w:val="22"/>
          <w:szCs w:val="22"/>
          <w:u w:val="single"/>
        </w:rPr>
        <w:t>Time</w:t>
      </w:r>
    </w:p>
    <w:p w14:paraId="6122981C" w14:textId="77777777" w:rsidR="002D21E6" w:rsidRDefault="002D21E6">
      <w:pPr>
        <w:widowControl w:val="0"/>
        <w:jc w:val="both"/>
        <w:rPr>
          <w:sz w:val="22"/>
          <w:szCs w:val="22"/>
        </w:rPr>
      </w:pPr>
    </w:p>
    <w:p w14:paraId="07324B5C" w14:textId="77777777" w:rsidR="002D21E6" w:rsidRDefault="00412F36">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reserves the right, in its absolute discretion to amend the timetable or extend any </w:t>
      </w:r>
      <w:proofErr w:type="gramStart"/>
      <w:r w:rsidR="00031125">
        <w:rPr>
          <w:rFonts w:ascii="Arial" w:eastAsia="Arial" w:hAnsi="Arial" w:cs="Arial"/>
          <w:sz w:val="22"/>
          <w:szCs w:val="22"/>
        </w:rPr>
        <w:t>time period</w:t>
      </w:r>
      <w:proofErr w:type="gramEnd"/>
      <w:r w:rsidR="00031125">
        <w:rPr>
          <w:rFonts w:ascii="Arial" w:eastAsia="Arial" w:hAnsi="Arial" w:cs="Arial"/>
          <w:sz w:val="22"/>
          <w:szCs w:val="22"/>
        </w:rPr>
        <w:t xml:space="preserve"> in this ITT. </w:t>
      </w:r>
    </w:p>
    <w:p w14:paraId="2F81AC17" w14:textId="77777777" w:rsidR="002D21E6" w:rsidRDefault="00031125">
      <w:pPr>
        <w:widowControl w:val="0"/>
        <w:jc w:val="both"/>
        <w:rPr>
          <w:sz w:val="22"/>
          <w:szCs w:val="22"/>
        </w:rPr>
      </w:pPr>
      <w:r>
        <w:rPr>
          <w:rFonts w:ascii="Arial" w:eastAsia="Arial" w:hAnsi="Arial" w:cs="Arial"/>
          <w:sz w:val="22"/>
          <w:szCs w:val="22"/>
        </w:rPr>
        <w:t> </w:t>
      </w:r>
    </w:p>
    <w:p w14:paraId="1CB3B384" w14:textId="77777777" w:rsidR="002D21E6" w:rsidRDefault="00031125">
      <w:pPr>
        <w:widowControl w:val="0"/>
        <w:tabs>
          <w:tab w:val="left" w:pos="720"/>
        </w:tabs>
        <w:jc w:val="both"/>
        <w:rPr>
          <w:sz w:val="22"/>
          <w:szCs w:val="22"/>
        </w:rPr>
      </w:pPr>
      <w:r>
        <w:rPr>
          <w:rFonts w:ascii="Arial" w:eastAsia="Arial" w:hAnsi="Arial" w:cs="Arial"/>
          <w:sz w:val="22"/>
          <w:szCs w:val="22"/>
        </w:rPr>
        <w:t>1.9</w:t>
      </w:r>
      <w:r>
        <w:rPr>
          <w:rFonts w:ascii="Arial" w:eastAsia="Arial" w:hAnsi="Arial" w:cs="Arial"/>
          <w:sz w:val="22"/>
          <w:szCs w:val="22"/>
        </w:rPr>
        <w:tab/>
      </w:r>
      <w:r>
        <w:rPr>
          <w:rFonts w:ascii="Arial" w:eastAsia="Arial" w:hAnsi="Arial" w:cs="Arial"/>
          <w:sz w:val="22"/>
          <w:szCs w:val="22"/>
          <w:u w:val="single"/>
        </w:rPr>
        <w:t>Bid costs and loss of profits</w:t>
      </w:r>
    </w:p>
    <w:p w14:paraId="34FA9B88" w14:textId="77777777" w:rsidR="002D21E6" w:rsidRDefault="00031125">
      <w:pPr>
        <w:widowControl w:val="0"/>
        <w:tabs>
          <w:tab w:val="left" w:pos="720"/>
        </w:tabs>
        <w:jc w:val="both"/>
        <w:rPr>
          <w:sz w:val="22"/>
          <w:szCs w:val="22"/>
        </w:rPr>
      </w:pPr>
      <w:r>
        <w:rPr>
          <w:sz w:val="22"/>
          <w:szCs w:val="22"/>
        </w:rPr>
        <w:tab/>
      </w:r>
    </w:p>
    <w:p w14:paraId="0D2D7C50" w14:textId="77777777" w:rsidR="002D21E6" w:rsidRDefault="00031125">
      <w:pPr>
        <w:widowControl w:val="0"/>
        <w:shd w:val="clear" w:color="auto" w:fill="FFFFFF"/>
        <w:ind w:left="705" w:hanging="705"/>
        <w:jc w:val="both"/>
        <w:rPr>
          <w:sz w:val="22"/>
          <w:szCs w:val="22"/>
        </w:rPr>
      </w:pPr>
      <w:r>
        <w:rPr>
          <w:sz w:val="22"/>
          <w:szCs w:val="22"/>
        </w:rPr>
        <w:tab/>
      </w:r>
      <w:r>
        <w:rPr>
          <w:rFonts w:ascii="Arial" w:eastAsia="Arial" w:hAnsi="Arial" w:cs="Arial"/>
          <w:sz w:val="22"/>
          <w:szCs w:val="22"/>
        </w:rPr>
        <w:t xml:space="preserve">Bidders shall bear their own costs and in no circumstances whatsoever shall </w:t>
      </w:r>
      <w:r w:rsidR="002130BD">
        <w:rPr>
          <w:rFonts w:ascii="Arial" w:eastAsia="Arial" w:hAnsi="Arial" w:cs="Arial"/>
          <w:sz w:val="22"/>
          <w:szCs w:val="22"/>
        </w:rPr>
        <w:t>the Council</w:t>
      </w:r>
      <w:r>
        <w:rPr>
          <w:rFonts w:ascii="Arial" w:eastAsia="Arial" w:hAnsi="Arial" w:cs="Arial"/>
          <w:sz w:val="22"/>
          <w:szCs w:val="22"/>
        </w:rPr>
        <w:t xml:space="preserve"> become liable for any bidding costs, nor shall </w:t>
      </w:r>
      <w:r w:rsidR="002130BD">
        <w:rPr>
          <w:rFonts w:ascii="Arial" w:eastAsia="Arial" w:hAnsi="Arial" w:cs="Arial"/>
          <w:sz w:val="22"/>
          <w:szCs w:val="22"/>
        </w:rPr>
        <w:t>the Council</w:t>
      </w:r>
      <w:r>
        <w:rPr>
          <w:rFonts w:ascii="Arial" w:eastAsia="Arial" w:hAnsi="Arial" w:cs="Arial"/>
          <w:sz w:val="22"/>
          <w:szCs w:val="22"/>
        </w:rPr>
        <w:t xml:space="preserve"> be liable for any loss of profits, loss of contracts or other costs or losses suffered or incurred by a </w:t>
      </w:r>
      <w:r w:rsidR="00BF4A7D">
        <w:rPr>
          <w:rFonts w:ascii="Arial" w:eastAsia="Arial" w:hAnsi="Arial" w:cs="Arial"/>
          <w:sz w:val="22"/>
          <w:szCs w:val="22"/>
        </w:rPr>
        <w:t>Bidder</w:t>
      </w:r>
      <w:r>
        <w:rPr>
          <w:rFonts w:ascii="Arial" w:eastAsia="Arial" w:hAnsi="Arial" w:cs="Arial"/>
          <w:sz w:val="22"/>
          <w:szCs w:val="22"/>
        </w:rPr>
        <w:t xml:space="preserve"> </w:t>
      </w:r>
      <w:proofErr w:type="gramStart"/>
      <w:r>
        <w:rPr>
          <w:rFonts w:ascii="Arial" w:eastAsia="Arial" w:hAnsi="Arial" w:cs="Arial"/>
          <w:sz w:val="22"/>
          <w:szCs w:val="22"/>
        </w:rPr>
        <w:t>as a result of</w:t>
      </w:r>
      <w:proofErr w:type="gramEnd"/>
      <w:r>
        <w:rPr>
          <w:rFonts w:ascii="Arial" w:eastAsia="Arial" w:hAnsi="Arial" w:cs="Arial"/>
          <w:sz w:val="22"/>
          <w:szCs w:val="22"/>
        </w:rPr>
        <w:t xml:space="preserve"> that </w:t>
      </w:r>
      <w:r w:rsidR="00BF4A7D">
        <w:rPr>
          <w:rFonts w:ascii="Arial" w:eastAsia="Arial" w:hAnsi="Arial" w:cs="Arial"/>
          <w:sz w:val="22"/>
          <w:szCs w:val="22"/>
        </w:rPr>
        <w:t>Bidder</w:t>
      </w:r>
      <w:r>
        <w:rPr>
          <w:rFonts w:ascii="Arial" w:eastAsia="Arial" w:hAnsi="Arial" w:cs="Arial"/>
          <w:sz w:val="22"/>
          <w:szCs w:val="22"/>
        </w:rPr>
        <w:t xml:space="preserve"> not being </w:t>
      </w:r>
      <w:r w:rsidR="002857E4">
        <w:rPr>
          <w:rFonts w:ascii="Arial" w:eastAsia="Arial" w:hAnsi="Arial" w:cs="Arial"/>
          <w:sz w:val="22"/>
          <w:szCs w:val="22"/>
        </w:rPr>
        <w:t>successful in its bid for one or more Sites pursuant to this bidding</w:t>
      </w:r>
      <w:r>
        <w:rPr>
          <w:rFonts w:ascii="Arial" w:eastAsia="Arial" w:hAnsi="Arial" w:cs="Arial"/>
          <w:sz w:val="22"/>
          <w:szCs w:val="22"/>
        </w:rPr>
        <w:t xml:space="preserve"> process. </w:t>
      </w:r>
    </w:p>
    <w:p w14:paraId="2506BC9D" w14:textId="77777777" w:rsidR="002D21E6" w:rsidRDefault="00031125">
      <w:pPr>
        <w:widowControl w:val="0"/>
        <w:ind w:left="720"/>
        <w:jc w:val="both"/>
        <w:rPr>
          <w:sz w:val="22"/>
          <w:szCs w:val="22"/>
        </w:rPr>
      </w:pPr>
      <w:r>
        <w:rPr>
          <w:rFonts w:ascii="Arial" w:eastAsia="Arial" w:hAnsi="Arial" w:cs="Arial"/>
          <w:sz w:val="22"/>
          <w:szCs w:val="22"/>
        </w:rPr>
        <w:t> </w:t>
      </w:r>
    </w:p>
    <w:p w14:paraId="0E7EABAE" w14:textId="77777777" w:rsidR="002D21E6" w:rsidRDefault="00031125">
      <w:pPr>
        <w:widowControl w:val="0"/>
        <w:tabs>
          <w:tab w:val="left" w:pos="720"/>
        </w:tabs>
        <w:jc w:val="both"/>
        <w:rPr>
          <w:sz w:val="22"/>
          <w:szCs w:val="22"/>
        </w:rPr>
      </w:pPr>
      <w:r>
        <w:rPr>
          <w:rFonts w:ascii="Arial" w:eastAsia="Arial" w:hAnsi="Arial" w:cs="Arial"/>
          <w:sz w:val="22"/>
          <w:szCs w:val="22"/>
        </w:rPr>
        <w:t>1.10</w:t>
      </w:r>
      <w:r>
        <w:rPr>
          <w:rFonts w:ascii="Arial" w:eastAsia="Arial" w:hAnsi="Arial" w:cs="Arial"/>
          <w:sz w:val="22"/>
          <w:szCs w:val="22"/>
        </w:rPr>
        <w:tab/>
      </w:r>
      <w:r>
        <w:rPr>
          <w:rFonts w:ascii="Arial" w:eastAsia="Arial" w:hAnsi="Arial" w:cs="Arial"/>
          <w:sz w:val="22"/>
          <w:szCs w:val="22"/>
          <w:u w:val="single"/>
        </w:rPr>
        <w:t>Freedom of Information</w:t>
      </w:r>
    </w:p>
    <w:p w14:paraId="2C8CE11E" w14:textId="77777777" w:rsidR="0097385F" w:rsidRDefault="0097385F" w:rsidP="0097385F">
      <w:pPr>
        <w:widowControl w:val="0"/>
        <w:jc w:val="both"/>
        <w:rPr>
          <w:sz w:val="22"/>
          <w:szCs w:val="22"/>
        </w:rPr>
      </w:pPr>
    </w:p>
    <w:p w14:paraId="33A50A80" w14:textId="77777777" w:rsidR="0097385F" w:rsidRPr="00636BAA" w:rsidRDefault="0097385F" w:rsidP="0097385F">
      <w:pPr>
        <w:pStyle w:val="BodyText2"/>
        <w:ind w:left="720"/>
        <w:jc w:val="both"/>
        <w:rPr>
          <w:b w:val="0"/>
          <w:i w:val="0"/>
          <w:sz w:val="22"/>
          <w:szCs w:val="22"/>
        </w:rPr>
      </w:pPr>
      <w:r w:rsidRPr="00636BAA">
        <w:rPr>
          <w:b w:val="0"/>
          <w:i w:val="0"/>
          <w:spacing w:val="2"/>
          <w:sz w:val="22"/>
          <w:szCs w:val="22"/>
          <w:lang w:val="en-GB"/>
        </w:rPr>
        <w:t xml:space="preserve">The Bidders acknowledge that </w:t>
      </w:r>
      <w:r>
        <w:rPr>
          <w:b w:val="0"/>
          <w:i w:val="0"/>
          <w:spacing w:val="2"/>
          <w:sz w:val="22"/>
          <w:szCs w:val="22"/>
          <w:lang w:val="en-GB"/>
        </w:rPr>
        <w:t>the Council is</w:t>
      </w:r>
      <w:r w:rsidRPr="00636BAA">
        <w:rPr>
          <w:b w:val="0"/>
          <w:i w:val="0"/>
          <w:sz w:val="22"/>
          <w:szCs w:val="22"/>
        </w:rPr>
        <w:t xml:space="preserve"> subject to the requirements of the Freedom of Information Act 2000 (</w:t>
      </w:r>
      <w:r w:rsidRPr="00DF1C3D">
        <w:rPr>
          <w:i w:val="0"/>
          <w:sz w:val="22"/>
          <w:szCs w:val="22"/>
        </w:rPr>
        <w:t>“FOIA”</w:t>
      </w:r>
      <w:r w:rsidRPr="00636BAA">
        <w:rPr>
          <w:b w:val="0"/>
          <w:i w:val="0"/>
          <w:sz w:val="22"/>
          <w:szCs w:val="22"/>
        </w:rPr>
        <w:t xml:space="preserve">), subordinate legislation made under FOIA and any guidance and/or codes of practice issued (from time to time) in relation to FOIA. </w:t>
      </w:r>
    </w:p>
    <w:p w14:paraId="5D9098BB" w14:textId="77777777" w:rsidR="0097385F" w:rsidRPr="00636BAA" w:rsidRDefault="0097385F" w:rsidP="0097385F">
      <w:pPr>
        <w:pStyle w:val="BodyText2"/>
        <w:ind w:left="720"/>
        <w:jc w:val="both"/>
        <w:rPr>
          <w:b w:val="0"/>
          <w:i w:val="0"/>
          <w:sz w:val="22"/>
          <w:szCs w:val="22"/>
        </w:rPr>
      </w:pPr>
    </w:p>
    <w:p w14:paraId="0F401BAC" w14:textId="77777777" w:rsidR="0097385F" w:rsidRPr="00636BAA" w:rsidRDefault="0097385F" w:rsidP="0097385F">
      <w:pPr>
        <w:pStyle w:val="BodyText2"/>
        <w:ind w:left="720"/>
        <w:jc w:val="both"/>
        <w:rPr>
          <w:b w:val="0"/>
          <w:i w:val="0"/>
          <w:sz w:val="22"/>
          <w:szCs w:val="22"/>
        </w:rPr>
      </w:pPr>
      <w:r w:rsidRPr="00636BAA">
        <w:rPr>
          <w:b w:val="0"/>
          <w:i w:val="0"/>
          <w:sz w:val="22"/>
          <w:szCs w:val="22"/>
        </w:rPr>
        <w:t>Where a Bidder considers that any of the information included in its bid is commercially sensitive, the Bidder should identify this and explain in broad terms what harm might result from disclosure of the information in response to a relevant information request received by</w:t>
      </w:r>
      <w:r>
        <w:rPr>
          <w:b w:val="0"/>
          <w:i w:val="0"/>
          <w:sz w:val="22"/>
          <w:szCs w:val="22"/>
        </w:rPr>
        <w:t xml:space="preserve"> the Council</w:t>
      </w:r>
      <w:r w:rsidRPr="00636BAA">
        <w:rPr>
          <w:b w:val="0"/>
          <w:i w:val="0"/>
          <w:sz w:val="22"/>
          <w:szCs w:val="22"/>
        </w:rPr>
        <w:t xml:space="preserve">, as well as the </w:t>
      </w:r>
      <w:proofErr w:type="gramStart"/>
      <w:r w:rsidRPr="00636BAA">
        <w:rPr>
          <w:b w:val="0"/>
          <w:i w:val="0"/>
          <w:sz w:val="22"/>
          <w:szCs w:val="22"/>
        </w:rPr>
        <w:t>time period</w:t>
      </w:r>
      <w:proofErr w:type="gramEnd"/>
      <w:r w:rsidRPr="00636BAA">
        <w:rPr>
          <w:b w:val="0"/>
          <w:i w:val="0"/>
          <w:sz w:val="22"/>
          <w:szCs w:val="22"/>
        </w:rPr>
        <w:t xml:space="preserve"> applicable to such commercial sensitivity.  Alternatively, where a Bidder considers that any other exemption applies to information submitted, this should be identified and explained.</w:t>
      </w:r>
    </w:p>
    <w:p w14:paraId="297251E1" w14:textId="77777777" w:rsidR="0097385F" w:rsidRPr="00636BAA" w:rsidRDefault="0097385F" w:rsidP="0097385F">
      <w:pPr>
        <w:pStyle w:val="BodyText2"/>
        <w:ind w:left="720"/>
        <w:jc w:val="both"/>
        <w:rPr>
          <w:b w:val="0"/>
          <w:i w:val="0"/>
          <w:sz w:val="22"/>
          <w:szCs w:val="22"/>
        </w:rPr>
      </w:pPr>
    </w:p>
    <w:p w14:paraId="21BBE7A7" w14:textId="77777777" w:rsidR="0097385F" w:rsidRPr="00636BAA" w:rsidRDefault="0097385F" w:rsidP="0097385F">
      <w:pPr>
        <w:pStyle w:val="BodyText2"/>
        <w:ind w:left="720"/>
        <w:jc w:val="both"/>
        <w:rPr>
          <w:b w:val="0"/>
          <w:i w:val="0"/>
          <w:sz w:val="22"/>
          <w:szCs w:val="22"/>
        </w:rPr>
      </w:pPr>
      <w:r w:rsidRPr="00636BAA">
        <w:rPr>
          <w:b w:val="0"/>
          <w:i w:val="0"/>
          <w:sz w:val="22"/>
          <w:szCs w:val="22"/>
        </w:rPr>
        <w:t xml:space="preserve">Bidders should however be aware that, although </w:t>
      </w:r>
      <w:r>
        <w:rPr>
          <w:b w:val="0"/>
          <w:i w:val="0"/>
          <w:sz w:val="22"/>
          <w:szCs w:val="22"/>
        </w:rPr>
        <w:t xml:space="preserve">the Council </w:t>
      </w:r>
      <w:r w:rsidRPr="00636BAA">
        <w:rPr>
          <w:b w:val="0"/>
          <w:i w:val="0"/>
          <w:sz w:val="22"/>
          <w:szCs w:val="22"/>
        </w:rPr>
        <w:t xml:space="preserve">will </w:t>
      </w:r>
      <w:proofErr w:type="gramStart"/>
      <w:r w:rsidRPr="00636BAA">
        <w:rPr>
          <w:b w:val="0"/>
          <w:i w:val="0"/>
          <w:sz w:val="22"/>
          <w:szCs w:val="22"/>
        </w:rPr>
        <w:t>take into account</w:t>
      </w:r>
      <w:proofErr w:type="gramEnd"/>
      <w:r w:rsidRPr="00636BAA">
        <w:rPr>
          <w:b w:val="0"/>
          <w:i w:val="0"/>
          <w:sz w:val="22"/>
          <w:szCs w:val="22"/>
        </w:rPr>
        <w:t xml:space="preserve"> the reasons given for treating information as commercially sensitive or otherwise exempt, </w:t>
      </w:r>
      <w:r>
        <w:rPr>
          <w:b w:val="0"/>
          <w:i w:val="0"/>
          <w:sz w:val="22"/>
          <w:szCs w:val="22"/>
        </w:rPr>
        <w:lastRenderedPageBreak/>
        <w:t xml:space="preserve">the Council </w:t>
      </w:r>
      <w:r w:rsidRPr="00636BAA">
        <w:rPr>
          <w:b w:val="0"/>
          <w:i w:val="0"/>
          <w:sz w:val="22"/>
          <w:szCs w:val="22"/>
        </w:rPr>
        <w:t xml:space="preserve">may nevertheless be required to disclose it under FOIA where such disclosure is considered to be in the public interest. </w:t>
      </w:r>
      <w:r>
        <w:rPr>
          <w:b w:val="0"/>
          <w:i w:val="0"/>
          <w:sz w:val="22"/>
          <w:szCs w:val="22"/>
        </w:rPr>
        <w:t xml:space="preserve">The Council </w:t>
      </w:r>
      <w:r w:rsidRPr="00636BAA">
        <w:rPr>
          <w:b w:val="0"/>
          <w:i w:val="0"/>
          <w:sz w:val="22"/>
          <w:szCs w:val="22"/>
        </w:rPr>
        <w:t>shall be responsible for determining, in its sole discretion, whether any exemption under FOIA applies.</w:t>
      </w:r>
    </w:p>
    <w:p w14:paraId="40B2AD03" w14:textId="77777777" w:rsidR="0097385F" w:rsidRPr="00636BAA" w:rsidRDefault="0097385F" w:rsidP="0097385F">
      <w:pPr>
        <w:pStyle w:val="BodyText2"/>
        <w:ind w:left="720"/>
        <w:jc w:val="both"/>
        <w:rPr>
          <w:b w:val="0"/>
          <w:i w:val="0"/>
          <w:sz w:val="22"/>
          <w:szCs w:val="22"/>
        </w:rPr>
      </w:pPr>
    </w:p>
    <w:p w14:paraId="21A42089" w14:textId="4018DC34" w:rsidR="0097385F" w:rsidRPr="00636BAA" w:rsidRDefault="0097385F" w:rsidP="0097385F">
      <w:pPr>
        <w:pStyle w:val="BodyText2"/>
        <w:ind w:left="720"/>
        <w:jc w:val="both"/>
        <w:rPr>
          <w:b w:val="0"/>
          <w:bCs w:val="0"/>
          <w:i w:val="0"/>
          <w:iCs w:val="0"/>
          <w:spacing w:val="2"/>
          <w:sz w:val="22"/>
          <w:szCs w:val="22"/>
          <w:lang w:val="en-GB"/>
        </w:rPr>
      </w:pPr>
      <w:r w:rsidRPr="00636BAA">
        <w:rPr>
          <w:b w:val="0"/>
          <w:i w:val="0"/>
          <w:sz w:val="22"/>
          <w:szCs w:val="22"/>
        </w:rPr>
        <w:t xml:space="preserve">Once, and if, </w:t>
      </w:r>
      <w:r>
        <w:rPr>
          <w:b w:val="0"/>
          <w:i w:val="0"/>
          <w:sz w:val="22"/>
          <w:szCs w:val="22"/>
        </w:rPr>
        <w:t>the Council enters into any agreement with a Bidder pursuant to this bidding process</w:t>
      </w:r>
      <w:r w:rsidRPr="00636BAA">
        <w:rPr>
          <w:b w:val="0"/>
          <w:i w:val="0"/>
          <w:sz w:val="22"/>
          <w:szCs w:val="22"/>
        </w:rPr>
        <w:t xml:space="preserve">, </w:t>
      </w:r>
      <w:r>
        <w:rPr>
          <w:b w:val="0"/>
          <w:i w:val="0"/>
          <w:sz w:val="22"/>
          <w:szCs w:val="22"/>
        </w:rPr>
        <w:t xml:space="preserve">the </w:t>
      </w:r>
      <w:r w:rsidR="00A16381">
        <w:rPr>
          <w:b w:val="0"/>
          <w:i w:val="0"/>
          <w:sz w:val="22"/>
          <w:szCs w:val="22"/>
        </w:rPr>
        <w:t>Council may</w:t>
      </w:r>
      <w:r w:rsidRPr="00636BAA">
        <w:rPr>
          <w:b w:val="0"/>
          <w:i w:val="0"/>
          <w:sz w:val="22"/>
          <w:szCs w:val="22"/>
        </w:rPr>
        <w:t xml:space="preserve"> release details of that agreement into t</w:t>
      </w:r>
      <w:r>
        <w:rPr>
          <w:b w:val="0"/>
          <w:i w:val="0"/>
          <w:sz w:val="22"/>
          <w:szCs w:val="22"/>
        </w:rPr>
        <w:t>he public domain, subject to any</w:t>
      </w:r>
      <w:r w:rsidRPr="00636BAA">
        <w:rPr>
          <w:b w:val="0"/>
          <w:i w:val="0"/>
          <w:sz w:val="22"/>
          <w:szCs w:val="22"/>
        </w:rPr>
        <w:t xml:space="preserve"> confidentiality provisions contained therein. Bidders should be aware of this possibility. </w:t>
      </w:r>
    </w:p>
    <w:p w14:paraId="3080F672" w14:textId="77777777" w:rsidR="0097385F" w:rsidRDefault="0097385F" w:rsidP="0097385F">
      <w:pPr>
        <w:widowControl w:val="0"/>
        <w:ind w:left="720"/>
        <w:jc w:val="both"/>
        <w:rPr>
          <w:sz w:val="22"/>
          <w:szCs w:val="22"/>
        </w:rPr>
      </w:pPr>
    </w:p>
    <w:p w14:paraId="5E7B429D" w14:textId="77777777" w:rsidR="002D21E6" w:rsidRDefault="002D21E6">
      <w:pPr>
        <w:widowControl w:val="0"/>
        <w:ind w:left="720"/>
        <w:jc w:val="both"/>
        <w:rPr>
          <w:sz w:val="22"/>
          <w:szCs w:val="22"/>
        </w:rPr>
      </w:pPr>
    </w:p>
    <w:p w14:paraId="39B75AA6" w14:textId="77777777" w:rsidR="002D21E6" w:rsidRDefault="002D21E6">
      <w:pPr>
        <w:widowControl w:val="0"/>
        <w:jc w:val="both"/>
        <w:rPr>
          <w:sz w:val="22"/>
          <w:szCs w:val="22"/>
        </w:rPr>
      </w:pPr>
    </w:p>
    <w:p w14:paraId="4A1D756F" w14:textId="77777777" w:rsidR="002D21E6" w:rsidRDefault="00031125">
      <w:pPr>
        <w:widowControl w:val="0"/>
        <w:numPr>
          <w:ilvl w:val="0"/>
          <w:numId w:val="8"/>
        </w:numPr>
        <w:pBdr>
          <w:left w:val="none" w:sz="0" w:space="21" w:color="auto"/>
        </w:pBdr>
        <w:ind w:hanging="702"/>
        <w:jc w:val="both"/>
        <w:rPr>
          <w:rFonts w:ascii="Arial" w:eastAsia="Arial" w:hAnsi="Arial" w:cs="Arial"/>
          <w:b/>
          <w:bCs/>
          <w:sz w:val="22"/>
          <w:szCs w:val="22"/>
        </w:rPr>
      </w:pPr>
      <w:r>
        <w:rPr>
          <w:sz w:val="22"/>
          <w:szCs w:val="22"/>
        </w:rPr>
        <w:br w:type="page"/>
      </w:r>
      <w:r>
        <w:rPr>
          <w:rFonts w:ascii="Arial" w:eastAsia="Arial" w:hAnsi="Arial" w:cs="Arial"/>
          <w:b/>
          <w:bCs/>
          <w:sz w:val="22"/>
          <w:szCs w:val="22"/>
        </w:rPr>
        <w:lastRenderedPageBreak/>
        <w:t>Purpose of the Invitation to Tender</w:t>
      </w:r>
    </w:p>
    <w:p w14:paraId="672F0913" w14:textId="77777777" w:rsidR="002D21E6" w:rsidRDefault="002D21E6">
      <w:pPr>
        <w:widowControl w:val="0"/>
        <w:jc w:val="both"/>
        <w:rPr>
          <w:sz w:val="22"/>
          <w:szCs w:val="22"/>
        </w:rPr>
      </w:pPr>
    </w:p>
    <w:p w14:paraId="127C115F" w14:textId="03E48808" w:rsidR="002D21E6" w:rsidRDefault="00031125">
      <w:pPr>
        <w:widowControl w:val="0"/>
        <w:ind w:left="709" w:hanging="709"/>
        <w:jc w:val="both"/>
        <w:rPr>
          <w:sz w:val="22"/>
          <w:szCs w:val="22"/>
        </w:rPr>
      </w:pPr>
      <w:r>
        <w:rPr>
          <w:rFonts w:ascii="Arial" w:eastAsia="Arial" w:hAnsi="Arial" w:cs="Arial"/>
          <w:sz w:val="22"/>
          <w:szCs w:val="22"/>
        </w:rPr>
        <w:t>2.1</w:t>
      </w:r>
      <w:r>
        <w:rPr>
          <w:rFonts w:ascii="Arial" w:eastAsia="Arial" w:hAnsi="Arial" w:cs="Arial"/>
          <w:sz w:val="22"/>
          <w:szCs w:val="22"/>
        </w:rPr>
        <w:tab/>
      </w:r>
      <w:r w:rsidR="007B6F76">
        <w:rPr>
          <w:rFonts w:ascii="Arial" w:eastAsia="Arial" w:hAnsi="Arial" w:cs="Arial"/>
          <w:sz w:val="22"/>
          <w:szCs w:val="22"/>
          <w:u w:val="single"/>
        </w:rPr>
        <w:t>Purpose</w:t>
      </w:r>
    </w:p>
    <w:p w14:paraId="3CB31977" w14:textId="77777777" w:rsidR="002D21E6" w:rsidRDefault="002D21E6">
      <w:pPr>
        <w:widowControl w:val="0"/>
        <w:ind w:left="1440" w:hanging="720"/>
        <w:jc w:val="both"/>
        <w:rPr>
          <w:sz w:val="22"/>
          <w:szCs w:val="22"/>
        </w:rPr>
      </w:pPr>
    </w:p>
    <w:p w14:paraId="3DE4CDA9" w14:textId="77777777" w:rsidR="002D21E6" w:rsidRDefault="00031125">
      <w:pPr>
        <w:widowControl w:val="0"/>
        <w:ind w:left="720"/>
        <w:jc w:val="both"/>
        <w:rPr>
          <w:sz w:val="22"/>
          <w:szCs w:val="22"/>
        </w:rPr>
      </w:pPr>
      <w:r>
        <w:rPr>
          <w:rFonts w:ascii="Arial" w:eastAsia="Arial" w:hAnsi="Arial" w:cs="Arial"/>
          <w:sz w:val="22"/>
          <w:szCs w:val="22"/>
        </w:rPr>
        <w:t xml:space="preserve">This ITT provides the details of </w:t>
      </w:r>
      <w:r w:rsidR="001C397A">
        <w:rPr>
          <w:rFonts w:ascii="Arial" w:eastAsia="Arial" w:hAnsi="Arial" w:cs="Arial"/>
          <w:sz w:val="22"/>
          <w:szCs w:val="22"/>
        </w:rPr>
        <w:t xml:space="preserve">the bidding process </w:t>
      </w:r>
      <w:r>
        <w:rPr>
          <w:rFonts w:ascii="Arial" w:eastAsia="Arial" w:hAnsi="Arial" w:cs="Arial"/>
          <w:sz w:val="22"/>
          <w:szCs w:val="22"/>
        </w:rPr>
        <w:t xml:space="preserve">being conducted by </w:t>
      </w:r>
      <w:r w:rsidR="002130BD">
        <w:rPr>
          <w:rFonts w:ascii="Arial" w:eastAsia="Arial" w:hAnsi="Arial" w:cs="Arial"/>
          <w:sz w:val="22"/>
          <w:szCs w:val="22"/>
        </w:rPr>
        <w:t>the Council</w:t>
      </w:r>
      <w:r>
        <w:rPr>
          <w:rFonts w:ascii="Arial" w:eastAsia="Arial" w:hAnsi="Arial" w:cs="Arial"/>
          <w:sz w:val="22"/>
          <w:szCs w:val="22"/>
        </w:rPr>
        <w:t xml:space="preserve"> to select a </w:t>
      </w:r>
      <w:r w:rsidR="00BF4A7D">
        <w:rPr>
          <w:rFonts w:ascii="Arial" w:eastAsia="Arial" w:hAnsi="Arial" w:cs="Arial"/>
          <w:sz w:val="22"/>
          <w:szCs w:val="22"/>
        </w:rPr>
        <w:t>Bidder</w:t>
      </w:r>
      <w:r w:rsidR="001C397A">
        <w:rPr>
          <w:rFonts w:ascii="Arial" w:eastAsia="Arial" w:hAnsi="Arial" w:cs="Arial"/>
          <w:sz w:val="22"/>
          <w:szCs w:val="22"/>
        </w:rPr>
        <w:t>(s)</w:t>
      </w:r>
      <w:r>
        <w:rPr>
          <w:rFonts w:ascii="Arial" w:eastAsia="Arial" w:hAnsi="Arial" w:cs="Arial"/>
          <w:sz w:val="22"/>
          <w:szCs w:val="22"/>
        </w:rPr>
        <w:t xml:space="preserve"> for the </w:t>
      </w:r>
      <w:r w:rsidR="001C397A">
        <w:rPr>
          <w:rFonts w:ascii="Arial" w:eastAsia="Arial" w:hAnsi="Arial" w:cs="Arial"/>
          <w:sz w:val="22"/>
          <w:szCs w:val="22"/>
        </w:rPr>
        <w:t>Sites</w:t>
      </w:r>
      <w:r>
        <w:rPr>
          <w:rFonts w:ascii="Arial" w:eastAsia="Arial" w:hAnsi="Arial" w:cs="Arial"/>
          <w:sz w:val="22"/>
          <w:szCs w:val="22"/>
        </w:rPr>
        <w:t xml:space="preserve">.  </w:t>
      </w:r>
    </w:p>
    <w:p w14:paraId="0DB2A7A9" w14:textId="77777777" w:rsidR="002D21E6" w:rsidRDefault="002D21E6">
      <w:pPr>
        <w:widowControl w:val="0"/>
        <w:ind w:left="720"/>
        <w:jc w:val="both"/>
        <w:rPr>
          <w:sz w:val="22"/>
          <w:szCs w:val="22"/>
        </w:rPr>
      </w:pPr>
    </w:p>
    <w:p w14:paraId="19D6BB04" w14:textId="77777777" w:rsidR="002D21E6" w:rsidRDefault="00031125">
      <w:pPr>
        <w:widowControl w:val="0"/>
        <w:ind w:left="720" w:hanging="720"/>
        <w:jc w:val="both"/>
        <w:rPr>
          <w:sz w:val="22"/>
          <w:szCs w:val="22"/>
        </w:rPr>
      </w:pPr>
      <w:r>
        <w:rPr>
          <w:rFonts w:ascii="Arial" w:eastAsia="Arial" w:hAnsi="Arial" w:cs="Arial"/>
          <w:sz w:val="22"/>
          <w:szCs w:val="22"/>
        </w:rPr>
        <w:t>2.2</w:t>
      </w:r>
      <w:r>
        <w:rPr>
          <w:rFonts w:ascii="Arial" w:eastAsia="Arial" w:hAnsi="Arial" w:cs="Arial"/>
          <w:sz w:val="22"/>
          <w:szCs w:val="22"/>
        </w:rPr>
        <w:tab/>
      </w:r>
      <w:r>
        <w:rPr>
          <w:rFonts w:ascii="Arial" w:eastAsia="Arial" w:hAnsi="Arial" w:cs="Arial"/>
          <w:sz w:val="22"/>
          <w:szCs w:val="22"/>
          <w:u w:val="single"/>
        </w:rPr>
        <w:t>Contact information</w:t>
      </w:r>
    </w:p>
    <w:p w14:paraId="5DD139E8" w14:textId="77777777" w:rsidR="002D21E6" w:rsidRDefault="002D21E6">
      <w:pPr>
        <w:widowControl w:val="0"/>
        <w:jc w:val="both"/>
        <w:rPr>
          <w:sz w:val="22"/>
          <w:szCs w:val="22"/>
        </w:rPr>
      </w:pPr>
    </w:p>
    <w:p w14:paraId="481E5389" w14:textId="77777777" w:rsidR="00BF3345" w:rsidRPr="00B12854" w:rsidRDefault="00BF3345" w:rsidP="00BF3345">
      <w:pPr>
        <w:pStyle w:val="BodyText2"/>
        <w:ind w:left="720"/>
        <w:jc w:val="both"/>
        <w:rPr>
          <w:b w:val="0"/>
          <w:i w:val="0"/>
          <w:sz w:val="22"/>
          <w:szCs w:val="22"/>
        </w:rPr>
      </w:pPr>
      <w:r w:rsidRPr="00B12854">
        <w:rPr>
          <w:b w:val="0"/>
          <w:i w:val="0"/>
          <w:sz w:val="22"/>
          <w:szCs w:val="22"/>
        </w:rPr>
        <w:t xml:space="preserve">The Council will be using the </w:t>
      </w:r>
      <w:r>
        <w:rPr>
          <w:b w:val="0"/>
          <w:i w:val="0"/>
          <w:sz w:val="22"/>
          <w:szCs w:val="22"/>
        </w:rPr>
        <w:t>GLA Small Sites Portal for Bidders</w:t>
      </w:r>
      <w:r w:rsidRPr="00B12854">
        <w:rPr>
          <w:b w:val="0"/>
          <w:i w:val="0"/>
          <w:sz w:val="22"/>
          <w:szCs w:val="22"/>
        </w:rPr>
        <w:t xml:space="preserve"> to upload their submission. RP’s must complete the necessary sections and upload before the deadline as shown in the time line table. </w:t>
      </w:r>
    </w:p>
    <w:p w14:paraId="4E778995" w14:textId="77777777" w:rsidR="00BF3345" w:rsidRPr="00B12854" w:rsidRDefault="00BF3345" w:rsidP="00BF3345">
      <w:pPr>
        <w:pStyle w:val="BodyText2"/>
        <w:ind w:left="720"/>
        <w:jc w:val="both"/>
        <w:rPr>
          <w:b w:val="0"/>
          <w:i w:val="0"/>
          <w:sz w:val="22"/>
          <w:szCs w:val="22"/>
        </w:rPr>
      </w:pPr>
    </w:p>
    <w:p w14:paraId="5AE5F8A9" w14:textId="77777777" w:rsidR="00BF3345" w:rsidRPr="00B12854" w:rsidRDefault="00BF3345" w:rsidP="00BF3345">
      <w:pPr>
        <w:pStyle w:val="BodyText2"/>
        <w:ind w:left="720"/>
        <w:jc w:val="both"/>
        <w:rPr>
          <w:b w:val="0"/>
          <w:i w:val="0"/>
          <w:sz w:val="22"/>
          <w:szCs w:val="22"/>
        </w:rPr>
      </w:pPr>
      <w:r w:rsidRPr="00B12854">
        <w:rPr>
          <w:b w:val="0"/>
          <w:i w:val="0"/>
          <w:sz w:val="22"/>
          <w:szCs w:val="22"/>
        </w:rPr>
        <w:t>Any late submissions may be rejected</w:t>
      </w:r>
      <w:r>
        <w:rPr>
          <w:b w:val="0"/>
          <w:i w:val="0"/>
          <w:sz w:val="22"/>
          <w:szCs w:val="22"/>
        </w:rPr>
        <w:t xml:space="preserve">. Queries may be asked via </w:t>
      </w:r>
      <w:hyperlink r:id="rId9" w:history="1">
        <w:r w:rsidRPr="004E5DD5">
          <w:rPr>
            <w:rStyle w:val="Hyperlink"/>
            <w:b w:val="0"/>
            <w:i w:val="0"/>
            <w:sz w:val="22"/>
            <w:szCs w:val="22"/>
          </w:rPr>
          <w:t>smallsites@london.gov.uk</w:t>
        </w:r>
      </w:hyperlink>
      <w:r>
        <w:rPr>
          <w:b w:val="0"/>
          <w:i w:val="0"/>
          <w:sz w:val="22"/>
          <w:szCs w:val="22"/>
        </w:rPr>
        <w:t>.</w:t>
      </w:r>
      <w:r w:rsidRPr="00B12854">
        <w:rPr>
          <w:b w:val="0"/>
          <w:i w:val="0"/>
          <w:sz w:val="22"/>
          <w:szCs w:val="22"/>
        </w:rPr>
        <w:t xml:space="preserve"> There will be a specific period for queries to be raised and responded to (please see timeline).</w:t>
      </w:r>
    </w:p>
    <w:p w14:paraId="0354499B" w14:textId="77777777" w:rsidR="002D21E6" w:rsidRDefault="00031125">
      <w:pPr>
        <w:widowControl w:val="0"/>
        <w:ind w:left="720" w:hanging="720"/>
        <w:jc w:val="both"/>
        <w:rPr>
          <w:sz w:val="22"/>
          <w:szCs w:val="22"/>
        </w:rPr>
      </w:pPr>
      <w:r>
        <w:rPr>
          <w:sz w:val="22"/>
          <w:szCs w:val="22"/>
        </w:rPr>
        <w:br w:type="page"/>
      </w:r>
      <w:r>
        <w:rPr>
          <w:rFonts w:ascii="Arial" w:eastAsia="Arial" w:hAnsi="Arial" w:cs="Arial"/>
          <w:b/>
          <w:bCs/>
          <w:spacing w:val="2"/>
          <w:sz w:val="22"/>
          <w:szCs w:val="22"/>
        </w:rPr>
        <w:lastRenderedPageBreak/>
        <w:t>3.</w:t>
      </w:r>
      <w:r>
        <w:rPr>
          <w:rFonts w:ascii="Arial" w:eastAsia="Arial" w:hAnsi="Arial" w:cs="Arial"/>
          <w:b/>
          <w:bCs/>
          <w:spacing w:val="2"/>
          <w:sz w:val="22"/>
          <w:szCs w:val="22"/>
        </w:rPr>
        <w:tab/>
        <w:t xml:space="preserve">Background and information relating to the </w:t>
      </w:r>
      <w:r w:rsidR="00FD25CA">
        <w:rPr>
          <w:rFonts w:ascii="Arial" w:eastAsia="Arial" w:hAnsi="Arial" w:cs="Arial"/>
          <w:b/>
          <w:bCs/>
          <w:spacing w:val="2"/>
          <w:sz w:val="22"/>
          <w:szCs w:val="22"/>
        </w:rPr>
        <w:t xml:space="preserve">Sites </w:t>
      </w:r>
    </w:p>
    <w:p w14:paraId="53987362" w14:textId="77777777" w:rsidR="002D21E6" w:rsidRDefault="002D21E6">
      <w:pPr>
        <w:jc w:val="both"/>
        <w:rPr>
          <w:sz w:val="22"/>
          <w:szCs w:val="22"/>
        </w:rPr>
      </w:pPr>
    </w:p>
    <w:p w14:paraId="1A8F59A9" w14:textId="77777777" w:rsidR="002D21E6" w:rsidRPr="005616F8" w:rsidRDefault="00031125">
      <w:pPr>
        <w:widowControl w:val="0"/>
        <w:jc w:val="both"/>
        <w:rPr>
          <w:rFonts w:ascii="Arial" w:hAnsi="Arial" w:cs="Arial"/>
          <w:sz w:val="22"/>
          <w:szCs w:val="22"/>
        </w:rPr>
      </w:pPr>
      <w:r w:rsidRPr="005616F8">
        <w:rPr>
          <w:rFonts w:ascii="Arial" w:eastAsia="Arial" w:hAnsi="Arial" w:cs="Arial"/>
          <w:sz w:val="22"/>
          <w:szCs w:val="22"/>
        </w:rPr>
        <w:t>3.1</w:t>
      </w:r>
      <w:r w:rsidRPr="005616F8">
        <w:rPr>
          <w:rFonts w:ascii="Arial" w:eastAsia="Arial" w:hAnsi="Arial" w:cs="Arial"/>
          <w:sz w:val="22"/>
          <w:szCs w:val="22"/>
        </w:rPr>
        <w:tab/>
      </w:r>
      <w:r w:rsidR="0043169D" w:rsidRPr="005616F8">
        <w:rPr>
          <w:rFonts w:ascii="Arial" w:eastAsia="Arial" w:hAnsi="Arial" w:cs="Arial"/>
          <w:sz w:val="22"/>
          <w:szCs w:val="22"/>
          <w:u w:val="single"/>
        </w:rPr>
        <w:t>Background and overview</w:t>
      </w:r>
      <w:r w:rsidRPr="005616F8">
        <w:rPr>
          <w:rFonts w:ascii="Arial" w:eastAsia="Arial" w:hAnsi="Arial" w:cs="Arial"/>
          <w:sz w:val="22"/>
          <w:szCs w:val="22"/>
          <w:u w:val="single"/>
        </w:rPr>
        <w:t xml:space="preserve"> </w:t>
      </w:r>
    </w:p>
    <w:p w14:paraId="086F77D2" w14:textId="77777777" w:rsidR="002D21E6" w:rsidRPr="005616F8" w:rsidRDefault="002D21E6">
      <w:pPr>
        <w:widowControl w:val="0"/>
        <w:ind w:left="709"/>
        <w:jc w:val="both"/>
        <w:rPr>
          <w:rFonts w:ascii="Arial" w:hAnsi="Arial" w:cs="Arial"/>
          <w:sz w:val="22"/>
          <w:szCs w:val="22"/>
        </w:rPr>
      </w:pPr>
    </w:p>
    <w:p w14:paraId="37547B72" w14:textId="593A08E1" w:rsidR="00E74EE8" w:rsidRPr="005616F8" w:rsidRDefault="006D39B6" w:rsidP="003429D0">
      <w:pPr>
        <w:widowControl w:val="0"/>
        <w:ind w:left="720"/>
        <w:jc w:val="both"/>
        <w:rPr>
          <w:rFonts w:ascii="Arial" w:eastAsia="Arial" w:hAnsi="Arial" w:cs="Arial"/>
          <w:sz w:val="22"/>
          <w:szCs w:val="22"/>
        </w:rPr>
      </w:pPr>
      <w:r>
        <w:rPr>
          <w:rFonts w:ascii="Arial" w:eastAsia="Arial" w:hAnsi="Arial" w:cs="Arial"/>
          <w:sz w:val="22"/>
          <w:szCs w:val="22"/>
        </w:rPr>
        <w:t>The Council is seeking tenders</w:t>
      </w:r>
      <w:r w:rsidR="003E0F62" w:rsidRPr="005616F8">
        <w:rPr>
          <w:rFonts w:ascii="Arial" w:eastAsia="Arial" w:hAnsi="Arial" w:cs="Arial"/>
          <w:sz w:val="22"/>
          <w:szCs w:val="22"/>
        </w:rPr>
        <w:t xml:space="preserve"> from the Registered Providers </w:t>
      </w:r>
      <w:r w:rsidR="0026137E" w:rsidRPr="005616F8">
        <w:rPr>
          <w:rFonts w:ascii="Arial" w:eastAsia="Arial" w:hAnsi="Arial" w:cs="Arial"/>
          <w:sz w:val="22"/>
          <w:szCs w:val="22"/>
        </w:rPr>
        <w:t xml:space="preserve">(the </w:t>
      </w:r>
      <w:r w:rsidR="0026137E" w:rsidRPr="005616F8">
        <w:rPr>
          <w:rFonts w:ascii="Arial" w:eastAsia="Arial" w:hAnsi="Arial" w:cs="Arial"/>
          <w:b/>
          <w:sz w:val="22"/>
          <w:szCs w:val="22"/>
        </w:rPr>
        <w:t>“Bidders”</w:t>
      </w:r>
      <w:r w:rsidR="0026137E" w:rsidRPr="005616F8">
        <w:rPr>
          <w:rFonts w:ascii="Arial" w:eastAsia="Arial" w:hAnsi="Arial" w:cs="Arial"/>
          <w:sz w:val="22"/>
          <w:szCs w:val="22"/>
        </w:rPr>
        <w:t xml:space="preserve">) to </w:t>
      </w:r>
      <w:r w:rsidR="0026137E" w:rsidRPr="00B23E7C">
        <w:rPr>
          <w:rFonts w:ascii="Arial" w:eastAsia="Arial" w:hAnsi="Arial" w:cs="Arial"/>
          <w:sz w:val="22"/>
          <w:szCs w:val="22"/>
        </w:rPr>
        <w:t xml:space="preserve">purchase the freehold or leasehold interest in </w:t>
      </w:r>
      <w:r w:rsidR="00E74EE8" w:rsidRPr="00B23E7C">
        <w:rPr>
          <w:rFonts w:ascii="Arial" w:eastAsia="Arial" w:hAnsi="Arial" w:cs="Arial"/>
          <w:sz w:val="22"/>
          <w:szCs w:val="22"/>
        </w:rPr>
        <w:t xml:space="preserve">relation to </w:t>
      </w:r>
      <w:proofErr w:type="gramStart"/>
      <w:r w:rsidR="00E74EE8" w:rsidRPr="00B23E7C">
        <w:rPr>
          <w:rFonts w:ascii="Arial" w:eastAsia="Arial" w:hAnsi="Arial" w:cs="Arial"/>
          <w:sz w:val="22"/>
          <w:szCs w:val="22"/>
        </w:rPr>
        <w:t>a number of</w:t>
      </w:r>
      <w:proofErr w:type="gramEnd"/>
      <w:r w:rsidR="00E74EE8" w:rsidRPr="00B23E7C">
        <w:rPr>
          <w:rFonts w:ascii="Arial" w:eastAsia="Arial" w:hAnsi="Arial" w:cs="Arial"/>
          <w:sz w:val="22"/>
          <w:szCs w:val="22"/>
        </w:rPr>
        <w:t xml:space="preserve"> garage S</w:t>
      </w:r>
      <w:r w:rsidR="0026137E" w:rsidRPr="00B23E7C">
        <w:rPr>
          <w:rFonts w:ascii="Arial" w:eastAsia="Arial" w:hAnsi="Arial" w:cs="Arial"/>
          <w:sz w:val="22"/>
          <w:szCs w:val="22"/>
        </w:rPr>
        <w:t xml:space="preserve">ites within the </w:t>
      </w:r>
      <w:r w:rsidR="00857197" w:rsidRPr="00B23E7C">
        <w:rPr>
          <w:rFonts w:ascii="Arial" w:eastAsia="Arial" w:hAnsi="Arial" w:cs="Arial"/>
          <w:sz w:val="22"/>
          <w:szCs w:val="22"/>
        </w:rPr>
        <w:t>Turnham Green</w:t>
      </w:r>
      <w:r w:rsidR="00A30F60" w:rsidRPr="00B23E7C">
        <w:rPr>
          <w:rFonts w:ascii="Arial" w:eastAsia="Arial" w:hAnsi="Arial" w:cs="Arial"/>
          <w:sz w:val="22"/>
          <w:szCs w:val="22"/>
        </w:rPr>
        <w:t xml:space="preserve"> </w:t>
      </w:r>
      <w:r w:rsidR="00857197" w:rsidRPr="00B23E7C">
        <w:rPr>
          <w:rFonts w:ascii="Arial" w:eastAsia="Arial" w:hAnsi="Arial" w:cs="Arial"/>
          <w:sz w:val="22"/>
          <w:szCs w:val="22"/>
        </w:rPr>
        <w:t>ward</w:t>
      </w:r>
      <w:r w:rsidR="0026137E" w:rsidRPr="00B23E7C">
        <w:rPr>
          <w:rFonts w:ascii="Arial" w:eastAsia="Arial" w:hAnsi="Arial" w:cs="Arial"/>
          <w:sz w:val="22"/>
          <w:szCs w:val="22"/>
        </w:rPr>
        <w:t>.</w:t>
      </w:r>
    </w:p>
    <w:p w14:paraId="3F109B2E" w14:textId="77777777" w:rsidR="00E74EE8" w:rsidRPr="005616F8" w:rsidRDefault="00E74EE8" w:rsidP="003429D0">
      <w:pPr>
        <w:widowControl w:val="0"/>
        <w:ind w:left="720"/>
        <w:jc w:val="both"/>
        <w:rPr>
          <w:rFonts w:ascii="Arial" w:eastAsia="Arial" w:hAnsi="Arial" w:cs="Arial"/>
          <w:sz w:val="22"/>
          <w:szCs w:val="22"/>
        </w:rPr>
      </w:pPr>
    </w:p>
    <w:p w14:paraId="7B1E1A96" w14:textId="1F2E69B8" w:rsidR="0064474E" w:rsidRDefault="00DB1302" w:rsidP="003429D0">
      <w:pPr>
        <w:widowControl w:val="0"/>
        <w:ind w:left="720"/>
        <w:jc w:val="both"/>
        <w:rPr>
          <w:rFonts w:ascii="Arial" w:eastAsia="Arial" w:hAnsi="Arial" w:cs="Arial"/>
          <w:sz w:val="22"/>
          <w:szCs w:val="22"/>
        </w:rPr>
      </w:pPr>
      <w:r>
        <w:rPr>
          <w:rFonts w:ascii="Arial" w:eastAsia="Arial" w:hAnsi="Arial" w:cs="Arial"/>
          <w:sz w:val="22"/>
          <w:szCs w:val="22"/>
        </w:rPr>
        <w:t>Bidders</w:t>
      </w:r>
      <w:r w:rsidR="00E74EE8" w:rsidRPr="005616F8">
        <w:rPr>
          <w:rFonts w:ascii="Arial" w:eastAsia="Arial" w:hAnsi="Arial" w:cs="Arial"/>
          <w:sz w:val="22"/>
          <w:szCs w:val="22"/>
        </w:rPr>
        <w:t xml:space="preserve"> may not bid for individual Sites within a Batch.</w:t>
      </w:r>
      <w:r w:rsidR="0026137E" w:rsidRPr="005616F8">
        <w:rPr>
          <w:rFonts w:ascii="Arial" w:eastAsia="Arial" w:hAnsi="Arial" w:cs="Arial"/>
          <w:sz w:val="22"/>
          <w:szCs w:val="22"/>
        </w:rPr>
        <w:t xml:space="preserve"> </w:t>
      </w:r>
    </w:p>
    <w:p w14:paraId="4CEED564" w14:textId="77777777" w:rsidR="0064474E" w:rsidRDefault="0064474E" w:rsidP="003429D0">
      <w:pPr>
        <w:widowControl w:val="0"/>
        <w:ind w:left="720"/>
        <w:jc w:val="both"/>
        <w:rPr>
          <w:rFonts w:ascii="Arial" w:eastAsia="Arial" w:hAnsi="Arial" w:cs="Arial"/>
          <w:sz w:val="22"/>
          <w:szCs w:val="22"/>
        </w:rPr>
      </w:pPr>
    </w:p>
    <w:p w14:paraId="017D428F" w14:textId="216EF026" w:rsidR="002D21E6" w:rsidRPr="005616F8" w:rsidRDefault="00E74EE8" w:rsidP="003429D0">
      <w:pPr>
        <w:widowControl w:val="0"/>
        <w:ind w:left="720"/>
        <w:jc w:val="both"/>
        <w:rPr>
          <w:rFonts w:ascii="Arial" w:hAnsi="Arial" w:cs="Arial"/>
          <w:sz w:val="22"/>
          <w:szCs w:val="22"/>
        </w:rPr>
      </w:pPr>
      <w:r w:rsidRPr="005616F8">
        <w:rPr>
          <w:rFonts w:ascii="Arial" w:eastAsia="Arial" w:hAnsi="Arial" w:cs="Arial"/>
          <w:sz w:val="22"/>
          <w:szCs w:val="22"/>
        </w:rPr>
        <w:t xml:space="preserve">The bids received for </w:t>
      </w:r>
      <w:r w:rsidR="00DB1302">
        <w:rPr>
          <w:rFonts w:ascii="Arial" w:eastAsia="Arial" w:hAnsi="Arial" w:cs="Arial"/>
          <w:sz w:val="22"/>
          <w:szCs w:val="22"/>
        </w:rPr>
        <w:t>this</w:t>
      </w:r>
      <w:r w:rsidRPr="005616F8">
        <w:rPr>
          <w:rFonts w:ascii="Arial" w:eastAsia="Arial" w:hAnsi="Arial" w:cs="Arial"/>
          <w:sz w:val="22"/>
          <w:szCs w:val="22"/>
        </w:rPr>
        <w:t xml:space="preserve"> Batch will be considered and assess</w:t>
      </w:r>
      <w:r w:rsidR="00FC3C2A">
        <w:rPr>
          <w:rFonts w:ascii="Arial" w:eastAsia="Arial" w:hAnsi="Arial" w:cs="Arial"/>
          <w:sz w:val="22"/>
          <w:szCs w:val="22"/>
        </w:rPr>
        <w:t xml:space="preserve">ed separately from the bids </w:t>
      </w:r>
      <w:r w:rsidRPr="005616F8">
        <w:rPr>
          <w:rFonts w:ascii="Arial" w:eastAsia="Arial" w:hAnsi="Arial" w:cs="Arial"/>
          <w:sz w:val="22"/>
          <w:szCs w:val="22"/>
        </w:rPr>
        <w:t xml:space="preserve">received for </w:t>
      </w:r>
      <w:r w:rsidR="00DB1302">
        <w:rPr>
          <w:rFonts w:ascii="Arial" w:eastAsia="Arial" w:hAnsi="Arial" w:cs="Arial"/>
          <w:sz w:val="22"/>
          <w:szCs w:val="22"/>
        </w:rPr>
        <w:t>any other Hounslow Small Site</w:t>
      </w:r>
      <w:r w:rsidRPr="005616F8">
        <w:rPr>
          <w:rFonts w:ascii="Arial" w:eastAsia="Arial" w:hAnsi="Arial" w:cs="Arial"/>
          <w:sz w:val="22"/>
          <w:szCs w:val="22"/>
        </w:rPr>
        <w:t xml:space="preserve">. </w:t>
      </w:r>
      <w:r w:rsidR="0026137E" w:rsidRPr="005616F8">
        <w:rPr>
          <w:rFonts w:ascii="Arial" w:eastAsia="Arial" w:hAnsi="Arial" w:cs="Arial"/>
          <w:sz w:val="22"/>
          <w:szCs w:val="22"/>
        </w:rPr>
        <w:t xml:space="preserve"> </w:t>
      </w:r>
      <w:r w:rsidR="009D2DC3" w:rsidRPr="005616F8">
        <w:rPr>
          <w:rFonts w:ascii="Arial" w:eastAsia="Arial" w:hAnsi="Arial" w:cs="Arial"/>
          <w:sz w:val="22"/>
          <w:szCs w:val="22"/>
        </w:rPr>
        <w:t xml:space="preserve"> </w:t>
      </w:r>
      <w:r w:rsidR="00031125" w:rsidRPr="005616F8">
        <w:rPr>
          <w:rFonts w:ascii="Arial" w:eastAsia="Arial" w:hAnsi="Arial" w:cs="Arial"/>
          <w:sz w:val="22"/>
          <w:szCs w:val="22"/>
        </w:rPr>
        <w:t xml:space="preserve"> </w:t>
      </w:r>
    </w:p>
    <w:p w14:paraId="227991BA" w14:textId="529A6BFE" w:rsidR="00E74EE8" w:rsidRPr="005616F8" w:rsidRDefault="00E74EE8">
      <w:pPr>
        <w:widowControl w:val="0"/>
        <w:jc w:val="both"/>
        <w:rPr>
          <w:rFonts w:ascii="Arial" w:hAnsi="Arial" w:cs="Arial"/>
          <w:sz w:val="22"/>
          <w:szCs w:val="22"/>
        </w:rPr>
      </w:pPr>
    </w:p>
    <w:p w14:paraId="2CD8522E" w14:textId="77777777" w:rsidR="004D09D7" w:rsidRPr="005616F8" w:rsidRDefault="00031125" w:rsidP="004D09D7">
      <w:pPr>
        <w:widowControl w:val="0"/>
        <w:jc w:val="both"/>
        <w:rPr>
          <w:rFonts w:ascii="Arial" w:hAnsi="Arial" w:cs="Arial"/>
          <w:sz w:val="22"/>
          <w:szCs w:val="22"/>
        </w:rPr>
      </w:pPr>
      <w:r w:rsidRPr="005616F8">
        <w:rPr>
          <w:rFonts w:ascii="Arial" w:eastAsia="Arial" w:hAnsi="Arial" w:cs="Arial"/>
          <w:sz w:val="22"/>
          <w:szCs w:val="22"/>
        </w:rPr>
        <w:t>3.2</w:t>
      </w:r>
      <w:r w:rsidRPr="005616F8">
        <w:rPr>
          <w:rFonts w:ascii="Arial" w:eastAsia="Arial" w:hAnsi="Arial" w:cs="Arial"/>
          <w:sz w:val="22"/>
          <w:szCs w:val="22"/>
        </w:rPr>
        <w:tab/>
      </w:r>
      <w:r w:rsidR="004D09D7" w:rsidRPr="005616F8">
        <w:rPr>
          <w:rFonts w:ascii="Arial" w:eastAsia="Arial" w:hAnsi="Arial" w:cs="Arial"/>
          <w:sz w:val="22"/>
          <w:szCs w:val="22"/>
          <w:u w:val="single"/>
        </w:rPr>
        <w:t>Batch 1</w:t>
      </w:r>
    </w:p>
    <w:p w14:paraId="01D57EBD" w14:textId="77777777" w:rsidR="004D09D7" w:rsidRPr="005616F8" w:rsidRDefault="004D09D7" w:rsidP="004D09D7">
      <w:pPr>
        <w:widowControl w:val="0"/>
        <w:jc w:val="both"/>
        <w:rPr>
          <w:rFonts w:ascii="Arial" w:hAnsi="Arial" w:cs="Arial"/>
          <w:sz w:val="22"/>
          <w:szCs w:val="22"/>
        </w:rPr>
      </w:pPr>
    </w:p>
    <w:p w14:paraId="766BCBD5" w14:textId="7F84D982" w:rsidR="004D09D7" w:rsidRPr="00A90F07" w:rsidRDefault="004D09D7" w:rsidP="004D09D7">
      <w:pPr>
        <w:widowControl w:val="0"/>
        <w:ind w:firstLine="720"/>
        <w:jc w:val="both"/>
        <w:rPr>
          <w:rFonts w:ascii="Arial" w:hAnsi="Arial" w:cs="Arial"/>
          <w:sz w:val="22"/>
          <w:szCs w:val="22"/>
        </w:rPr>
      </w:pPr>
      <w:r w:rsidRPr="00A90F07">
        <w:rPr>
          <w:rFonts w:ascii="Arial" w:hAnsi="Arial" w:cs="Arial"/>
          <w:sz w:val="22"/>
          <w:szCs w:val="22"/>
        </w:rPr>
        <w:t xml:space="preserve">Batch 1 consists of </w:t>
      </w:r>
      <w:r w:rsidR="00857197" w:rsidRPr="00A90F07">
        <w:rPr>
          <w:rFonts w:ascii="Arial" w:hAnsi="Arial" w:cs="Arial"/>
          <w:sz w:val="22"/>
          <w:szCs w:val="22"/>
        </w:rPr>
        <w:t>3</w:t>
      </w:r>
      <w:r w:rsidR="00CB4C6F" w:rsidRPr="00A90F07">
        <w:rPr>
          <w:rFonts w:ascii="Arial" w:hAnsi="Arial" w:cs="Arial"/>
          <w:sz w:val="22"/>
          <w:szCs w:val="22"/>
        </w:rPr>
        <w:t xml:space="preserve"> S</w:t>
      </w:r>
      <w:r w:rsidRPr="00A90F07">
        <w:rPr>
          <w:rFonts w:ascii="Arial" w:hAnsi="Arial" w:cs="Arial"/>
          <w:sz w:val="22"/>
          <w:szCs w:val="22"/>
        </w:rPr>
        <w:t xml:space="preserve">ites located across </w:t>
      </w:r>
      <w:r w:rsidR="00857197" w:rsidRPr="00A90F07">
        <w:rPr>
          <w:rFonts w:ascii="Arial" w:hAnsi="Arial" w:cs="Arial"/>
          <w:sz w:val="22"/>
          <w:szCs w:val="22"/>
        </w:rPr>
        <w:t xml:space="preserve">Turnham Green. </w:t>
      </w:r>
    </w:p>
    <w:p w14:paraId="2077ACE9" w14:textId="77777777" w:rsidR="004D09D7" w:rsidRPr="00A90F07" w:rsidRDefault="004D09D7" w:rsidP="004D09D7">
      <w:pPr>
        <w:widowControl w:val="0"/>
        <w:ind w:firstLine="720"/>
        <w:jc w:val="both"/>
        <w:rPr>
          <w:rFonts w:ascii="Arial" w:hAnsi="Arial" w:cs="Arial"/>
          <w:sz w:val="22"/>
          <w:szCs w:val="22"/>
        </w:rPr>
      </w:pPr>
    </w:p>
    <w:p w14:paraId="2A311ADF" w14:textId="1BDDB19E" w:rsidR="004D09D7" w:rsidRPr="005616F8" w:rsidRDefault="004D09D7" w:rsidP="004D09D7">
      <w:pPr>
        <w:widowControl w:val="0"/>
        <w:ind w:firstLine="720"/>
        <w:jc w:val="both"/>
        <w:rPr>
          <w:rFonts w:ascii="Arial" w:hAnsi="Arial" w:cs="Arial"/>
          <w:sz w:val="22"/>
          <w:szCs w:val="22"/>
        </w:rPr>
      </w:pPr>
      <w:r w:rsidRPr="005616F8">
        <w:rPr>
          <w:rFonts w:ascii="Arial" w:hAnsi="Arial" w:cs="Arial"/>
          <w:sz w:val="22"/>
          <w:szCs w:val="22"/>
        </w:rPr>
        <w:t xml:space="preserve">Each </w:t>
      </w:r>
      <w:r w:rsidR="00CB4C6F" w:rsidRPr="005616F8">
        <w:rPr>
          <w:rFonts w:ascii="Arial" w:hAnsi="Arial" w:cs="Arial"/>
          <w:sz w:val="22"/>
          <w:szCs w:val="22"/>
        </w:rPr>
        <w:t xml:space="preserve">Site </w:t>
      </w:r>
      <w:r w:rsidRPr="005616F8">
        <w:rPr>
          <w:rFonts w:ascii="Arial" w:hAnsi="Arial" w:cs="Arial"/>
          <w:sz w:val="22"/>
          <w:szCs w:val="22"/>
        </w:rPr>
        <w:t>is sold with a Long Lease of 25</w:t>
      </w:r>
      <w:r w:rsidR="0064474E">
        <w:rPr>
          <w:rFonts w:ascii="Arial" w:hAnsi="Arial" w:cs="Arial"/>
          <w:sz w:val="22"/>
          <w:szCs w:val="22"/>
        </w:rPr>
        <w:t>0</w:t>
      </w:r>
      <w:r w:rsidRPr="005616F8">
        <w:rPr>
          <w:rFonts w:ascii="Arial" w:hAnsi="Arial" w:cs="Arial"/>
          <w:sz w:val="22"/>
          <w:szCs w:val="22"/>
        </w:rPr>
        <w:t xml:space="preserve"> years. </w:t>
      </w:r>
    </w:p>
    <w:p w14:paraId="38E0A7A4" w14:textId="77777777" w:rsidR="004D09D7" w:rsidRPr="005616F8" w:rsidRDefault="004D09D7" w:rsidP="004D09D7">
      <w:pPr>
        <w:widowControl w:val="0"/>
        <w:ind w:firstLine="720"/>
        <w:jc w:val="both"/>
        <w:rPr>
          <w:rFonts w:ascii="Arial" w:hAnsi="Arial" w:cs="Arial"/>
          <w:sz w:val="22"/>
          <w:szCs w:val="22"/>
        </w:rPr>
      </w:pPr>
    </w:p>
    <w:p w14:paraId="1D8C151F" w14:textId="2F9C536D" w:rsidR="004D09D7" w:rsidRPr="005616F8" w:rsidRDefault="00CB4C6F" w:rsidP="004D09D7">
      <w:pPr>
        <w:widowControl w:val="0"/>
        <w:ind w:left="720"/>
        <w:jc w:val="both"/>
        <w:rPr>
          <w:rFonts w:ascii="Arial" w:hAnsi="Arial" w:cs="Arial"/>
          <w:sz w:val="22"/>
          <w:szCs w:val="22"/>
        </w:rPr>
      </w:pPr>
      <w:r w:rsidRPr="005616F8">
        <w:rPr>
          <w:rFonts w:ascii="Arial" w:hAnsi="Arial" w:cs="Arial"/>
          <w:sz w:val="22"/>
          <w:szCs w:val="22"/>
        </w:rPr>
        <w:t>Title Reports in relation to each Site are contained in Part 1 of Ap</w:t>
      </w:r>
      <w:r w:rsidR="00117741">
        <w:rPr>
          <w:rFonts w:ascii="Arial" w:hAnsi="Arial" w:cs="Arial"/>
          <w:sz w:val="22"/>
          <w:szCs w:val="22"/>
        </w:rPr>
        <w:t>pendix 1</w:t>
      </w:r>
      <w:r w:rsidRPr="005616F8">
        <w:rPr>
          <w:rFonts w:ascii="Arial" w:hAnsi="Arial" w:cs="Arial"/>
          <w:sz w:val="22"/>
          <w:szCs w:val="22"/>
        </w:rPr>
        <w:t>. These are provided to Bi</w:t>
      </w:r>
      <w:r w:rsidR="003F1ED2">
        <w:rPr>
          <w:rFonts w:ascii="Arial" w:hAnsi="Arial" w:cs="Arial"/>
          <w:sz w:val="22"/>
          <w:szCs w:val="22"/>
        </w:rPr>
        <w:t xml:space="preserve">dders on a non-reliance basis. </w:t>
      </w:r>
      <w:r w:rsidRPr="005616F8">
        <w:rPr>
          <w:rFonts w:ascii="Arial" w:hAnsi="Arial" w:cs="Arial"/>
          <w:sz w:val="22"/>
          <w:szCs w:val="22"/>
        </w:rPr>
        <w:t>The Title R</w:t>
      </w:r>
      <w:r w:rsidR="004D09D7" w:rsidRPr="005616F8">
        <w:rPr>
          <w:rFonts w:ascii="Arial" w:hAnsi="Arial" w:cs="Arial"/>
          <w:sz w:val="22"/>
          <w:szCs w:val="22"/>
        </w:rPr>
        <w:t>eports are provided as a</w:t>
      </w:r>
      <w:r w:rsidR="006673EE" w:rsidRPr="005616F8">
        <w:rPr>
          <w:rFonts w:ascii="Arial" w:hAnsi="Arial" w:cs="Arial"/>
          <w:sz w:val="22"/>
          <w:szCs w:val="22"/>
        </w:rPr>
        <w:t>n initial</w:t>
      </w:r>
      <w:r w:rsidR="004D09D7" w:rsidRPr="005616F8">
        <w:rPr>
          <w:rFonts w:ascii="Arial" w:hAnsi="Arial" w:cs="Arial"/>
          <w:sz w:val="22"/>
          <w:szCs w:val="22"/>
        </w:rPr>
        <w:t xml:space="preserve"> guide only and are not to be relied upon. It is for the successful </w:t>
      </w:r>
      <w:r w:rsidR="006673EE" w:rsidRPr="005616F8">
        <w:rPr>
          <w:rFonts w:ascii="Arial" w:hAnsi="Arial" w:cs="Arial"/>
          <w:sz w:val="22"/>
          <w:szCs w:val="22"/>
        </w:rPr>
        <w:t xml:space="preserve">Bidder </w:t>
      </w:r>
      <w:r w:rsidR="004D09D7" w:rsidRPr="005616F8">
        <w:rPr>
          <w:rFonts w:ascii="Arial" w:hAnsi="Arial" w:cs="Arial"/>
          <w:sz w:val="22"/>
          <w:szCs w:val="22"/>
        </w:rPr>
        <w:t xml:space="preserve">to </w:t>
      </w:r>
      <w:r w:rsidR="004756AE">
        <w:rPr>
          <w:rFonts w:ascii="Arial" w:hAnsi="Arial" w:cs="Arial"/>
          <w:sz w:val="22"/>
          <w:szCs w:val="22"/>
        </w:rPr>
        <w:t xml:space="preserve">carry out such conveyancing searches as it requires and </w:t>
      </w:r>
      <w:r w:rsidR="004D09D7" w:rsidRPr="005616F8">
        <w:rPr>
          <w:rFonts w:ascii="Arial" w:hAnsi="Arial" w:cs="Arial"/>
          <w:sz w:val="22"/>
          <w:szCs w:val="22"/>
        </w:rPr>
        <w:t xml:space="preserve">satisfy </w:t>
      </w:r>
      <w:r w:rsidR="004756AE">
        <w:rPr>
          <w:rFonts w:ascii="Arial" w:hAnsi="Arial" w:cs="Arial"/>
          <w:sz w:val="22"/>
          <w:szCs w:val="22"/>
        </w:rPr>
        <w:t>itself</w:t>
      </w:r>
      <w:r w:rsidR="004756AE" w:rsidRPr="005616F8">
        <w:rPr>
          <w:rFonts w:ascii="Arial" w:hAnsi="Arial" w:cs="Arial"/>
          <w:sz w:val="22"/>
          <w:szCs w:val="22"/>
        </w:rPr>
        <w:t xml:space="preserve"> </w:t>
      </w:r>
      <w:r w:rsidR="006673EE" w:rsidRPr="005616F8">
        <w:rPr>
          <w:rFonts w:ascii="Arial" w:hAnsi="Arial" w:cs="Arial"/>
          <w:sz w:val="22"/>
          <w:szCs w:val="22"/>
        </w:rPr>
        <w:t>as to the legal status of the S</w:t>
      </w:r>
      <w:r w:rsidR="004D09D7" w:rsidRPr="005616F8">
        <w:rPr>
          <w:rFonts w:ascii="Arial" w:hAnsi="Arial" w:cs="Arial"/>
          <w:sz w:val="22"/>
          <w:szCs w:val="22"/>
        </w:rPr>
        <w:t>ites</w:t>
      </w:r>
      <w:r w:rsidR="000113F0" w:rsidRPr="005616F8">
        <w:rPr>
          <w:rFonts w:ascii="Arial" w:hAnsi="Arial" w:cs="Arial"/>
          <w:sz w:val="22"/>
          <w:szCs w:val="22"/>
        </w:rPr>
        <w:t xml:space="preserve"> (including the rights and covenants benefitting and burdening them)</w:t>
      </w:r>
      <w:r w:rsidR="004D09D7" w:rsidRPr="005616F8">
        <w:rPr>
          <w:rFonts w:ascii="Arial" w:hAnsi="Arial" w:cs="Arial"/>
          <w:sz w:val="22"/>
          <w:szCs w:val="22"/>
        </w:rPr>
        <w:t xml:space="preserve"> and their suitability for the </w:t>
      </w:r>
      <w:r w:rsidR="006673EE" w:rsidRPr="005616F8">
        <w:rPr>
          <w:rFonts w:ascii="Arial" w:hAnsi="Arial" w:cs="Arial"/>
          <w:sz w:val="22"/>
          <w:szCs w:val="22"/>
        </w:rPr>
        <w:t xml:space="preserve">Bidder’s </w:t>
      </w:r>
      <w:r w:rsidR="004D09D7" w:rsidRPr="005616F8">
        <w:rPr>
          <w:rFonts w:ascii="Arial" w:hAnsi="Arial" w:cs="Arial"/>
          <w:sz w:val="22"/>
          <w:szCs w:val="22"/>
        </w:rPr>
        <w:t>proposed development.</w:t>
      </w:r>
      <w:bookmarkStart w:id="0" w:name="_Hlk528233162"/>
    </w:p>
    <w:p w14:paraId="2213183C" w14:textId="77777777" w:rsidR="004D09D7" w:rsidRPr="005616F8" w:rsidRDefault="004D09D7" w:rsidP="004D09D7">
      <w:pPr>
        <w:widowControl w:val="0"/>
        <w:ind w:left="720"/>
        <w:jc w:val="both"/>
        <w:rPr>
          <w:rFonts w:ascii="Arial" w:hAnsi="Arial" w:cs="Arial"/>
          <w:sz w:val="22"/>
          <w:szCs w:val="22"/>
        </w:rPr>
      </w:pPr>
    </w:p>
    <w:p w14:paraId="519584B2" w14:textId="7DAEFFD1" w:rsidR="004D09D7" w:rsidRPr="005616F8" w:rsidRDefault="004D09D7" w:rsidP="004D09D7">
      <w:pPr>
        <w:widowControl w:val="0"/>
        <w:ind w:left="720"/>
        <w:jc w:val="both"/>
        <w:rPr>
          <w:rFonts w:ascii="Arial" w:hAnsi="Arial" w:cs="Arial"/>
          <w:sz w:val="22"/>
          <w:szCs w:val="22"/>
        </w:rPr>
      </w:pPr>
      <w:r w:rsidRPr="005616F8">
        <w:rPr>
          <w:rFonts w:ascii="Arial" w:hAnsi="Arial" w:cs="Arial"/>
          <w:sz w:val="22"/>
          <w:szCs w:val="22"/>
        </w:rPr>
        <w:t xml:space="preserve">Below is the list of sites held within Batch </w:t>
      </w:r>
      <w:bookmarkEnd w:id="0"/>
      <w:r w:rsidR="00D60C6F">
        <w:rPr>
          <w:rFonts w:ascii="Arial" w:hAnsi="Arial" w:cs="Arial"/>
          <w:sz w:val="22"/>
          <w:szCs w:val="22"/>
        </w:rPr>
        <w:t>1</w:t>
      </w:r>
      <w:r w:rsidR="00CB4C6F" w:rsidRPr="005616F8">
        <w:rPr>
          <w:rFonts w:ascii="Arial" w:hAnsi="Arial" w:cs="Arial"/>
          <w:sz w:val="22"/>
          <w:szCs w:val="22"/>
        </w:rPr>
        <w:t>:</w:t>
      </w:r>
    </w:p>
    <w:p w14:paraId="701084C4" w14:textId="77777777" w:rsidR="00CB4C6F" w:rsidRPr="005616F8" w:rsidRDefault="00CB4C6F" w:rsidP="004D09D7">
      <w:pPr>
        <w:widowControl w:val="0"/>
        <w:ind w:left="720"/>
        <w:jc w:val="both"/>
        <w:rPr>
          <w:rFonts w:ascii="Arial" w:hAnsi="Arial" w:cs="Arial"/>
          <w:sz w:val="22"/>
          <w:szCs w:val="22"/>
        </w:rPr>
      </w:pPr>
    </w:p>
    <w:tbl>
      <w:tblPr>
        <w:tblStyle w:val="TableGrid"/>
        <w:tblpPr w:leftFromText="180" w:rightFromText="180" w:vertAnchor="text" w:horzAnchor="page" w:tblpX="2295" w:tblpY="25"/>
        <w:tblOverlap w:val="never"/>
        <w:tblW w:w="8188" w:type="dxa"/>
        <w:tblLook w:val="04A0" w:firstRow="1" w:lastRow="0" w:firstColumn="1" w:lastColumn="0" w:noHBand="0" w:noVBand="1"/>
      </w:tblPr>
      <w:tblGrid>
        <w:gridCol w:w="8188"/>
      </w:tblGrid>
      <w:tr w:rsidR="004D09D7" w:rsidRPr="005616F8" w14:paraId="2E6133C5" w14:textId="77777777" w:rsidTr="006673EE">
        <w:tc>
          <w:tcPr>
            <w:tcW w:w="8188" w:type="dxa"/>
          </w:tcPr>
          <w:p w14:paraId="6C23A441" w14:textId="51DF0CA6" w:rsidR="006673EE" w:rsidRPr="002453AA" w:rsidRDefault="004D09D7" w:rsidP="002453AA">
            <w:pPr>
              <w:jc w:val="both"/>
              <w:rPr>
                <w:rFonts w:ascii="Arial" w:hAnsi="Arial" w:cs="Arial"/>
                <w:b/>
                <w:sz w:val="22"/>
                <w:szCs w:val="22"/>
              </w:rPr>
            </w:pPr>
            <w:r w:rsidRPr="002453AA">
              <w:rPr>
                <w:rFonts w:ascii="Arial" w:hAnsi="Arial" w:cs="Arial"/>
                <w:b/>
                <w:sz w:val="22"/>
                <w:szCs w:val="22"/>
              </w:rPr>
              <w:t>Site Location</w:t>
            </w:r>
          </w:p>
        </w:tc>
      </w:tr>
      <w:tr w:rsidR="004D09D7" w:rsidRPr="005616F8" w14:paraId="7D4DF88E" w14:textId="77777777" w:rsidTr="006673EE">
        <w:tc>
          <w:tcPr>
            <w:tcW w:w="8188" w:type="dxa"/>
          </w:tcPr>
          <w:p w14:paraId="620BE49B" w14:textId="3D6F6DC8" w:rsidR="004D09D7" w:rsidRPr="002453AA" w:rsidRDefault="00857197" w:rsidP="00857197">
            <w:pPr>
              <w:autoSpaceDE w:val="0"/>
              <w:autoSpaceDN w:val="0"/>
              <w:adjustRightInd w:val="0"/>
              <w:rPr>
                <w:rFonts w:ascii="Arial" w:hAnsi="Arial" w:cs="Arial"/>
                <w:sz w:val="22"/>
                <w:szCs w:val="22"/>
              </w:rPr>
            </w:pPr>
            <w:r w:rsidRPr="002453AA">
              <w:rPr>
                <w:rFonts w:ascii="Arial" w:hAnsi="Arial" w:cs="Arial"/>
                <w:sz w:val="22"/>
                <w:szCs w:val="22"/>
              </w:rPr>
              <w:t xml:space="preserve">Garage Block at Garth Court, W4 4QL </w:t>
            </w:r>
          </w:p>
        </w:tc>
      </w:tr>
      <w:tr w:rsidR="004D09D7" w:rsidRPr="005616F8" w14:paraId="04FA76D8" w14:textId="77777777" w:rsidTr="006673EE">
        <w:tc>
          <w:tcPr>
            <w:tcW w:w="8188" w:type="dxa"/>
          </w:tcPr>
          <w:p w14:paraId="33454F28" w14:textId="6A94B0DE" w:rsidR="004D09D7" w:rsidRPr="002453AA" w:rsidRDefault="00857197" w:rsidP="00857197">
            <w:pPr>
              <w:autoSpaceDE w:val="0"/>
              <w:autoSpaceDN w:val="0"/>
              <w:adjustRightInd w:val="0"/>
              <w:rPr>
                <w:rFonts w:ascii="Arial" w:hAnsi="Arial" w:cs="Arial"/>
                <w:sz w:val="22"/>
                <w:szCs w:val="22"/>
              </w:rPr>
            </w:pPr>
            <w:r w:rsidRPr="002453AA">
              <w:rPr>
                <w:rFonts w:ascii="Arial" w:hAnsi="Arial" w:cs="Arial"/>
                <w:sz w:val="22"/>
                <w:szCs w:val="22"/>
              </w:rPr>
              <w:t xml:space="preserve">Garage Block at Oxford Court, W4 4DJ </w:t>
            </w:r>
          </w:p>
        </w:tc>
      </w:tr>
      <w:tr w:rsidR="004D09D7" w:rsidRPr="005616F8" w14:paraId="06F4C76D" w14:textId="77777777" w:rsidTr="006673EE">
        <w:tc>
          <w:tcPr>
            <w:tcW w:w="8188" w:type="dxa"/>
          </w:tcPr>
          <w:p w14:paraId="17ADF09F" w14:textId="297C058A" w:rsidR="004D09D7" w:rsidRPr="002453AA" w:rsidRDefault="00857197" w:rsidP="00857197">
            <w:pPr>
              <w:jc w:val="both"/>
              <w:rPr>
                <w:rFonts w:ascii="Arial" w:hAnsi="Arial" w:cs="Arial"/>
                <w:sz w:val="22"/>
                <w:szCs w:val="22"/>
              </w:rPr>
            </w:pPr>
            <w:r w:rsidRPr="002453AA">
              <w:rPr>
                <w:rFonts w:ascii="Arial" w:hAnsi="Arial" w:cs="Arial"/>
                <w:sz w:val="22"/>
                <w:szCs w:val="22"/>
              </w:rPr>
              <w:t xml:space="preserve">Garage Blocks at Gunnersbury Close, W4 4EQ </w:t>
            </w:r>
          </w:p>
        </w:tc>
      </w:tr>
    </w:tbl>
    <w:p w14:paraId="53C723AA" w14:textId="77777777" w:rsidR="004D09D7" w:rsidRPr="005616F8" w:rsidRDefault="004D09D7" w:rsidP="004D09D7">
      <w:pPr>
        <w:jc w:val="both"/>
        <w:rPr>
          <w:rFonts w:ascii="Arial" w:hAnsi="Arial" w:cs="Arial"/>
          <w:color w:val="000000"/>
          <w:sz w:val="22"/>
          <w:szCs w:val="22"/>
        </w:rPr>
      </w:pPr>
    </w:p>
    <w:p w14:paraId="19B00A13" w14:textId="77777777" w:rsidR="004D09D7" w:rsidRPr="005616F8" w:rsidRDefault="004D09D7" w:rsidP="004D09D7">
      <w:pPr>
        <w:jc w:val="both"/>
        <w:rPr>
          <w:rFonts w:ascii="Arial" w:hAnsi="Arial" w:cs="Arial"/>
          <w:color w:val="000000"/>
          <w:sz w:val="22"/>
          <w:szCs w:val="22"/>
        </w:rPr>
      </w:pPr>
    </w:p>
    <w:p w14:paraId="117F422A" w14:textId="77777777" w:rsidR="004D09D7" w:rsidRPr="005616F8" w:rsidRDefault="004D09D7" w:rsidP="004D09D7">
      <w:pPr>
        <w:jc w:val="both"/>
        <w:rPr>
          <w:rFonts w:ascii="Arial" w:hAnsi="Arial" w:cs="Arial"/>
          <w:color w:val="000000"/>
          <w:sz w:val="22"/>
          <w:szCs w:val="22"/>
        </w:rPr>
      </w:pPr>
    </w:p>
    <w:p w14:paraId="7A077EEE" w14:textId="77777777" w:rsidR="00DC159F" w:rsidRDefault="00DC159F">
      <w:pPr>
        <w:widowControl w:val="0"/>
        <w:jc w:val="both"/>
        <w:rPr>
          <w:rFonts w:ascii="Arial" w:hAnsi="Arial" w:cs="Arial"/>
          <w:color w:val="000000"/>
          <w:sz w:val="22"/>
          <w:szCs w:val="22"/>
        </w:rPr>
      </w:pPr>
    </w:p>
    <w:p w14:paraId="447F6608" w14:textId="77777777" w:rsidR="00857197" w:rsidRPr="005616F8" w:rsidRDefault="00857197">
      <w:pPr>
        <w:widowControl w:val="0"/>
        <w:jc w:val="both"/>
        <w:rPr>
          <w:rFonts w:ascii="Arial" w:eastAsia="Arial" w:hAnsi="Arial" w:cs="Arial"/>
          <w:spacing w:val="6"/>
          <w:sz w:val="22"/>
          <w:szCs w:val="22"/>
        </w:rPr>
      </w:pPr>
    </w:p>
    <w:p w14:paraId="71690061" w14:textId="77777777" w:rsidR="00BD1D94" w:rsidRPr="005616F8" w:rsidRDefault="00BD1D94" w:rsidP="005B7B0F">
      <w:pPr>
        <w:widowControl w:val="0"/>
        <w:jc w:val="both"/>
        <w:rPr>
          <w:rFonts w:ascii="Arial" w:hAnsi="Arial" w:cs="Arial"/>
          <w:sz w:val="22"/>
          <w:szCs w:val="22"/>
        </w:rPr>
      </w:pPr>
    </w:p>
    <w:p w14:paraId="6A6A335F" w14:textId="2FE7B060" w:rsidR="001941C4" w:rsidRPr="00DC6BD8" w:rsidRDefault="001941C4" w:rsidP="00DC6BD8">
      <w:pPr>
        <w:pStyle w:val="ListParagraph"/>
        <w:widowControl w:val="0"/>
        <w:numPr>
          <w:ilvl w:val="1"/>
          <w:numId w:val="49"/>
        </w:numPr>
        <w:jc w:val="both"/>
        <w:rPr>
          <w:rFonts w:ascii="Arial" w:eastAsia="Arial" w:hAnsi="Arial" w:cs="Arial"/>
          <w:sz w:val="22"/>
          <w:szCs w:val="22"/>
        </w:rPr>
      </w:pPr>
      <w:r w:rsidRPr="00DC6BD8">
        <w:rPr>
          <w:rFonts w:ascii="Arial" w:eastAsia="Arial" w:hAnsi="Arial" w:cs="Arial"/>
          <w:sz w:val="22"/>
          <w:szCs w:val="22"/>
          <w:u w:val="single"/>
        </w:rPr>
        <w:t>Special Conditions</w:t>
      </w:r>
    </w:p>
    <w:p w14:paraId="0741B422" w14:textId="77777777" w:rsidR="001941C4" w:rsidRPr="005616F8" w:rsidRDefault="001941C4" w:rsidP="005B7B0F">
      <w:pPr>
        <w:widowControl w:val="0"/>
        <w:jc w:val="both"/>
        <w:rPr>
          <w:rFonts w:ascii="Arial" w:eastAsia="Arial" w:hAnsi="Arial" w:cs="Arial"/>
          <w:sz w:val="22"/>
          <w:szCs w:val="22"/>
        </w:rPr>
      </w:pPr>
    </w:p>
    <w:p w14:paraId="7EA8300C" w14:textId="032FDD26" w:rsidR="00C24F71" w:rsidRPr="005B7B0F" w:rsidRDefault="00C24F71" w:rsidP="00DC6BD8">
      <w:pPr>
        <w:pStyle w:val="ListParagraph"/>
        <w:widowControl w:val="0"/>
        <w:numPr>
          <w:ilvl w:val="2"/>
          <w:numId w:val="49"/>
        </w:numPr>
        <w:jc w:val="both"/>
        <w:rPr>
          <w:rFonts w:ascii="Arial" w:hAnsi="Arial" w:cs="Arial"/>
          <w:sz w:val="22"/>
          <w:szCs w:val="22"/>
        </w:rPr>
      </w:pPr>
      <w:r w:rsidRPr="005B7B0F">
        <w:rPr>
          <w:rFonts w:ascii="Arial" w:hAnsi="Arial" w:cs="Arial"/>
          <w:sz w:val="22"/>
          <w:szCs w:val="22"/>
        </w:rPr>
        <w:t xml:space="preserve">The following stipulations/covenants will be attached to the </w:t>
      </w:r>
      <w:r w:rsidR="00EE4E76" w:rsidRPr="005B7B0F">
        <w:rPr>
          <w:rFonts w:ascii="Arial" w:hAnsi="Arial" w:cs="Arial"/>
          <w:sz w:val="22"/>
          <w:szCs w:val="22"/>
        </w:rPr>
        <w:t>disposal</w:t>
      </w:r>
      <w:r w:rsidRPr="005B7B0F">
        <w:rPr>
          <w:rFonts w:ascii="Arial" w:hAnsi="Arial" w:cs="Arial"/>
          <w:sz w:val="22"/>
          <w:szCs w:val="22"/>
        </w:rPr>
        <w:t xml:space="preserve"> of each Batch of Sites:</w:t>
      </w:r>
    </w:p>
    <w:p w14:paraId="5E43A19E" w14:textId="77777777" w:rsidR="007F7738" w:rsidRPr="005616F8" w:rsidRDefault="007F7738" w:rsidP="005B7B0F">
      <w:pPr>
        <w:widowControl w:val="0"/>
        <w:ind w:left="720"/>
        <w:jc w:val="both"/>
        <w:rPr>
          <w:rFonts w:ascii="Arial" w:eastAsia="Arial" w:hAnsi="Arial" w:cs="Arial"/>
          <w:sz w:val="22"/>
          <w:szCs w:val="22"/>
        </w:rPr>
      </w:pPr>
    </w:p>
    <w:p w14:paraId="1130DC14" w14:textId="77777777" w:rsidR="00AB125D" w:rsidRPr="005B7B0F" w:rsidRDefault="00C24F71" w:rsidP="00DC6BD8">
      <w:pPr>
        <w:pStyle w:val="ListParagraph"/>
        <w:numPr>
          <w:ilvl w:val="2"/>
          <w:numId w:val="49"/>
        </w:numPr>
        <w:spacing w:after="160" w:line="259" w:lineRule="auto"/>
        <w:jc w:val="both"/>
        <w:rPr>
          <w:rFonts w:ascii="Arial" w:hAnsi="Arial" w:cs="Arial"/>
          <w:sz w:val="22"/>
          <w:szCs w:val="22"/>
        </w:rPr>
      </w:pPr>
      <w:r w:rsidRPr="005B7B0F">
        <w:rPr>
          <w:rFonts w:ascii="Arial" w:hAnsi="Arial" w:cs="Arial"/>
          <w:sz w:val="22"/>
          <w:szCs w:val="22"/>
        </w:rPr>
        <w:t xml:space="preserve">The development of each Batch shall consist of 100% Affordable Housing as defined by the NPPF Annex 2. This includes Social Rented Units, London Affordable Rented Units and Intermediate Unit types; </w:t>
      </w:r>
    </w:p>
    <w:p w14:paraId="1A779B39" w14:textId="3AF4F82B" w:rsidR="00AB125D" w:rsidRPr="005B7B0F" w:rsidRDefault="00C24F71" w:rsidP="00DC6BD8">
      <w:pPr>
        <w:pStyle w:val="ListParagraph"/>
        <w:numPr>
          <w:ilvl w:val="2"/>
          <w:numId w:val="49"/>
        </w:numPr>
        <w:spacing w:after="160" w:line="259" w:lineRule="auto"/>
        <w:jc w:val="both"/>
        <w:rPr>
          <w:rFonts w:ascii="Arial" w:hAnsi="Arial" w:cs="Arial"/>
          <w:sz w:val="22"/>
          <w:szCs w:val="22"/>
        </w:rPr>
      </w:pPr>
      <w:r w:rsidRPr="005B7B0F">
        <w:rPr>
          <w:rFonts w:ascii="Arial" w:hAnsi="Arial" w:cs="Arial"/>
          <w:sz w:val="22"/>
          <w:szCs w:val="22"/>
        </w:rPr>
        <w:t>The Council shall retain 100% of the Nominations to the rented units in perpetuity;</w:t>
      </w:r>
    </w:p>
    <w:p w14:paraId="54C70531" w14:textId="37F5FB08" w:rsidR="00AB125D" w:rsidRPr="005B7B0F" w:rsidRDefault="00C24F71" w:rsidP="00DC6BD8">
      <w:pPr>
        <w:pStyle w:val="ListParagraph"/>
        <w:numPr>
          <w:ilvl w:val="2"/>
          <w:numId w:val="49"/>
        </w:numPr>
        <w:spacing w:after="160" w:line="259" w:lineRule="auto"/>
        <w:jc w:val="both"/>
        <w:rPr>
          <w:rFonts w:ascii="Arial" w:hAnsi="Arial" w:cs="Arial"/>
          <w:sz w:val="22"/>
          <w:szCs w:val="22"/>
        </w:rPr>
      </w:pPr>
      <w:r w:rsidRPr="005B7B0F">
        <w:rPr>
          <w:rFonts w:ascii="Arial" w:hAnsi="Arial" w:cs="Arial"/>
          <w:sz w:val="22"/>
          <w:szCs w:val="22"/>
        </w:rPr>
        <w:t>The Council expects the Affordable Housing Units to be delivered free of Re-Cycled Grant Funding (RCGF);</w:t>
      </w:r>
      <w:r w:rsidR="0032604A" w:rsidRPr="005B7B0F">
        <w:rPr>
          <w:rFonts w:ascii="Arial" w:hAnsi="Arial" w:cs="Arial"/>
          <w:sz w:val="22"/>
          <w:szCs w:val="22"/>
        </w:rPr>
        <w:t xml:space="preserve"> </w:t>
      </w:r>
    </w:p>
    <w:p w14:paraId="721F0BEE" w14:textId="6582269B" w:rsidR="006819C9" w:rsidRPr="005B7B0F" w:rsidRDefault="0064474E" w:rsidP="00DC6BD8">
      <w:pPr>
        <w:pStyle w:val="ListParagraph"/>
        <w:numPr>
          <w:ilvl w:val="2"/>
          <w:numId w:val="49"/>
        </w:numPr>
        <w:spacing w:after="160" w:line="259" w:lineRule="auto"/>
        <w:jc w:val="both"/>
        <w:rPr>
          <w:rFonts w:ascii="Arial" w:hAnsi="Arial" w:cs="Arial"/>
          <w:sz w:val="22"/>
          <w:szCs w:val="22"/>
        </w:rPr>
      </w:pPr>
      <w:r w:rsidRPr="005B7B0F">
        <w:rPr>
          <w:rFonts w:ascii="Arial" w:hAnsi="Arial" w:cs="Arial"/>
          <w:sz w:val="22"/>
          <w:szCs w:val="22"/>
        </w:rPr>
        <w:t xml:space="preserve">The successful bidder shall </w:t>
      </w:r>
      <w:r w:rsidR="004756AE" w:rsidRPr="005B7B0F">
        <w:rPr>
          <w:rFonts w:ascii="Arial" w:hAnsi="Arial" w:cs="Arial"/>
          <w:sz w:val="22"/>
          <w:szCs w:val="22"/>
        </w:rPr>
        <w:t xml:space="preserve">use its best </w:t>
      </w:r>
      <w:proofErr w:type="spellStart"/>
      <w:r w:rsidR="004756AE" w:rsidRPr="005B7B0F">
        <w:rPr>
          <w:rFonts w:ascii="Arial" w:hAnsi="Arial" w:cs="Arial"/>
          <w:sz w:val="22"/>
          <w:szCs w:val="22"/>
        </w:rPr>
        <w:t>endeavours</w:t>
      </w:r>
      <w:proofErr w:type="spellEnd"/>
      <w:r w:rsidRPr="005B7B0F">
        <w:rPr>
          <w:rFonts w:ascii="Arial" w:hAnsi="Arial" w:cs="Arial"/>
          <w:sz w:val="22"/>
          <w:szCs w:val="22"/>
        </w:rPr>
        <w:t xml:space="preserve"> </w:t>
      </w:r>
      <w:r w:rsidR="004756AE" w:rsidRPr="005B7B0F">
        <w:rPr>
          <w:rFonts w:ascii="Arial" w:hAnsi="Arial" w:cs="Arial"/>
          <w:sz w:val="22"/>
          <w:szCs w:val="22"/>
        </w:rPr>
        <w:t xml:space="preserve">to obtain a satisfactory </w:t>
      </w:r>
      <w:r w:rsidRPr="005B7B0F">
        <w:rPr>
          <w:rFonts w:ascii="Arial" w:hAnsi="Arial" w:cs="Arial"/>
          <w:sz w:val="22"/>
          <w:szCs w:val="22"/>
        </w:rPr>
        <w:t xml:space="preserve">planning consent for its proposed scheme within 12 months of </w:t>
      </w:r>
      <w:r w:rsidR="004756AE" w:rsidRPr="005B7B0F">
        <w:rPr>
          <w:rFonts w:ascii="Arial" w:hAnsi="Arial" w:cs="Arial"/>
          <w:sz w:val="22"/>
          <w:szCs w:val="22"/>
        </w:rPr>
        <w:t>exchange</w:t>
      </w:r>
      <w:r w:rsidR="006819C9" w:rsidRPr="005B7B0F">
        <w:rPr>
          <w:rFonts w:ascii="Arial" w:hAnsi="Arial" w:cs="Arial"/>
          <w:sz w:val="22"/>
          <w:szCs w:val="22"/>
        </w:rPr>
        <w:t xml:space="preserve"> of the Agreement for Lease;</w:t>
      </w:r>
    </w:p>
    <w:p w14:paraId="2C198F37" w14:textId="5DD7DD45" w:rsidR="006819C9" w:rsidRPr="005B7B0F" w:rsidRDefault="006819C9" w:rsidP="00DC6BD8">
      <w:pPr>
        <w:pStyle w:val="ListParagraph"/>
        <w:numPr>
          <w:ilvl w:val="2"/>
          <w:numId w:val="49"/>
        </w:numPr>
        <w:spacing w:after="160" w:line="259" w:lineRule="auto"/>
        <w:jc w:val="both"/>
        <w:rPr>
          <w:rFonts w:ascii="Arial" w:hAnsi="Arial" w:cs="Arial"/>
          <w:sz w:val="22"/>
          <w:szCs w:val="22"/>
        </w:rPr>
      </w:pPr>
      <w:r w:rsidRPr="005B7B0F">
        <w:rPr>
          <w:rFonts w:ascii="Arial" w:hAnsi="Arial" w:cs="Arial"/>
          <w:sz w:val="22"/>
          <w:szCs w:val="22"/>
        </w:rPr>
        <w:t xml:space="preserve">The successful bidder shall commence the construction of their proposed scheme within </w:t>
      </w:r>
      <w:r w:rsidR="004756AE" w:rsidRPr="005B7B0F">
        <w:rPr>
          <w:rFonts w:ascii="Arial" w:hAnsi="Arial" w:cs="Arial"/>
          <w:sz w:val="22"/>
          <w:szCs w:val="22"/>
        </w:rPr>
        <w:t>1</w:t>
      </w:r>
      <w:r w:rsidRPr="005B7B0F">
        <w:rPr>
          <w:rFonts w:ascii="Arial" w:hAnsi="Arial" w:cs="Arial"/>
          <w:sz w:val="22"/>
          <w:szCs w:val="22"/>
        </w:rPr>
        <w:t xml:space="preserve"> year </w:t>
      </w:r>
      <w:r w:rsidR="004756AE" w:rsidRPr="005B7B0F">
        <w:rPr>
          <w:rFonts w:ascii="Arial" w:hAnsi="Arial" w:cs="Arial"/>
          <w:sz w:val="22"/>
          <w:szCs w:val="22"/>
        </w:rPr>
        <w:t>from exchange</w:t>
      </w:r>
      <w:r w:rsidRPr="005B7B0F">
        <w:rPr>
          <w:rFonts w:ascii="Arial" w:hAnsi="Arial" w:cs="Arial"/>
          <w:sz w:val="22"/>
          <w:szCs w:val="22"/>
        </w:rPr>
        <w:t xml:space="preserve"> of the Agreement for Lease</w:t>
      </w:r>
      <w:r w:rsidR="003F56DB" w:rsidRPr="005B7B0F">
        <w:rPr>
          <w:rFonts w:ascii="Arial" w:hAnsi="Arial" w:cs="Arial"/>
          <w:sz w:val="22"/>
          <w:szCs w:val="22"/>
        </w:rPr>
        <w:t xml:space="preserve"> (or grant of a satisfactory planning permission if later) and proceed diligently with the construction with a view to its completion within three years from the start of development.</w:t>
      </w:r>
      <w:r w:rsidRPr="005B7B0F">
        <w:rPr>
          <w:rFonts w:ascii="Arial" w:hAnsi="Arial" w:cs="Arial"/>
          <w:sz w:val="22"/>
          <w:szCs w:val="22"/>
        </w:rPr>
        <w:t xml:space="preserve"> Failure to meet </w:t>
      </w:r>
      <w:r w:rsidR="00270DC6" w:rsidRPr="005B7B0F">
        <w:rPr>
          <w:rFonts w:ascii="Arial" w:hAnsi="Arial" w:cs="Arial"/>
          <w:sz w:val="22"/>
          <w:szCs w:val="22"/>
        </w:rPr>
        <w:t>these</w:t>
      </w:r>
      <w:r w:rsidRPr="005B7B0F">
        <w:rPr>
          <w:rFonts w:ascii="Arial" w:hAnsi="Arial" w:cs="Arial"/>
          <w:sz w:val="22"/>
          <w:szCs w:val="22"/>
        </w:rPr>
        <w:t xml:space="preserve"> timescales will result in the Agreement for </w:t>
      </w:r>
      <w:r w:rsidRPr="005B7B0F">
        <w:rPr>
          <w:rFonts w:ascii="Arial" w:hAnsi="Arial" w:cs="Arial"/>
          <w:sz w:val="22"/>
          <w:szCs w:val="22"/>
        </w:rPr>
        <w:lastRenderedPageBreak/>
        <w:t>Lease terminating</w:t>
      </w:r>
      <w:r w:rsidR="003F56DB" w:rsidRPr="005B7B0F">
        <w:rPr>
          <w:rFonts w:ascii="Arial" w:hAnsi="Arial" w:cs="Arial"/>
          <w:sz w:val="22"/>
          <w:szCs w:val="22"/>
        </w:rPr>
        <w:t xml:space="preserve"> save to the extent that such delay is the result of the Council’s own default. The Council will act reasonably in considering any requests for a time-extension for any force-majeure event</w:t>
      </w:r>
      <w:r w:rsidRPr="005B7B0F">
        <w:rPr>
          <w:rFonts w:ascii="Arial" w:hAnsi="Arial" w:cs="Arial"/>
          <w:sz w:val="22"/>
          <w:szCs w:val="22"/>
        </w:rPr>
        <w:t>;</w:t>
      </w:r>
    </w:p>
    <w:p w14:paraId="5E8BF5CE" w14:textId="3D5087B1" w:rsidR="003F56DB" w:rsidRPr="005B7B0F" w:rsidRDefault="006819C9" w:rsidP="00DC6BD8">
      <w:pPr>
        <w:pStyle w:val="ListParagraph"/>
        <w:numPr>
          <w:ilvl w:val="2"/>
          <w:numId w:val="49"/>
        </w:numPr>
        <w:spacing w:after="160" w:line="259" w:lineRule="auto"/>
        <w:jc w:val="both"/>
        <w:rPr>
          <w:rFonts w:ascii="Arial" w:hAnsi="Arial" w:cs="Arial"/>
          <w:sz w:val="22"/>
          <w:szCs w:val="22"/>
        </w:rPr>
      </w:pPr>
      <w:r w:rsidRPr="005B7B0F">
        <w:rPr>
          <w:rFonts w:ascii="Arial" w:hAnsi="Arial" w:cs="Arial"/>
          <w:sz w:val="22"/>
          <w:szCs w:val="22"/>
        </w:rPr>
        <w:t xml:space="preserve">Should the Agreement for Lease be terminated the Bidder shall not be entitled to any compensation </w:t>
      </w:r>
      <w:r w:rsidR="00F301F9" w:rsidRPr="005B7B0F">
        <w:rPr>
          <w:rFonts w:ascii="Arial" w:hAnsi="Arial" w:cs="Arial"/>
          <w:sz w:val="22"/>
          <w:szCs w:val="22"/>
        </w:rPr>
        <w:t>for</w:t>
      </w:r>
      <w:r w:rsidRPr="005B7B0F">
        <w:rPr>
          <w:rFonts w:ascii="Arial" w:hAnsi="Arial" w:cs="Arial"/>
          <w:sz w:val="22"/>
          <w:szCs w:val="22"/>
        </w:rPr>
        <w:t xml:space="preserve"> any loss.</w:t>
      </w:r>
    </w:p>
    <w:p w14:paraId="6B97FE3B" w14:textId="1FD8EC32" w:rsidR="00C24F71" w:rsidRPr="005B7B0F" w:rsidRDefault="003F56DB" w:rsidP="00DC6BD8">
      <w:pPr>
        <w:pStyle w:val="ListParagraph"/>
        <w:numPr>
          <w:ilvl w:val="2"/>
          <w:numId w:val="49"/>
        </w:numPr>
        <w:spacing w:after="160" w:line="259" w:lineRule="auto"/>
        <w:jc w:val="both"/>
        <w:rPr>
          <w:rFonts w:ascii="Arial" w:hAnsi="Arial" w:cs="Arial"/>
          <w:sz w:val="22"/>
          <w:szCs w:val="22"/>
        </w:rPr>
      </w:pPr>
      <w:r w:rsidRPr="005B7B0F">
        <w:rPr>
          <w:rFonts w:ascii="Arial" w:hAnsi="Arial" w:cs="Arial"/>
          <w:sz w:val="22"/>
          <w:szCs w:val="22"/>
        </w:rPr>
        <w:t>In the event that a lease has already been granted for any specific site but</w:t>
      </w:r>
      <w:r w:rsidR="00645389" w:rsidRPr="005B7B0F">
        <w:rPr>
          <w:rFonts w:ascii="Arial" w:hAnsi="Arial" w:cs="Arial"/>
          <w:sz w:val="22"/>
          <w:szCs w:val="22"/>
        </w:rPr>
        <w:t xml:space="preserve"> the bidder does not then proceed diligently with the development for that site the Council (after having given due warning) shall have the right to require the bidder to assign that lease either to itself or to a third party nominated by the Council (acting reasonably) on such reasonable terms as</w:t>
      </w:r>
      <w:r w:rsidR="00270DC6" w:rsidRPr="005B7B0F">
        <w:rPr>
          <w:rFonts w:ascii="Arial" w:hAnsi="Arial" w:cs="Arial"/>
          <w:sz w:val="22"/>
          <w:szCs w:val="22"/>
        </w:rPr>
        <w:t xml:space="preserve"> the Council may </w:t>
      </w:r>
      <w:r w:rsidR="00645389" w:rsidRPr="005B7B0F">
        <w:rPr>
          <w:rFonts w:ascii="Arial" w:hAnsi="Arial" w:cs="Arial"/>
          <w:sz w:val="22"/>
          <w:szCs w:val="22"/>
        </w:rPr>
        <w:t>impose.</w:t>
      </w:r>
    </w:p>
    <w:p w14:paraId="410101B0" w14:textId="77777777" w:rsidR="00C24F71" w:rsidRPr="005616F8" w:rsidRDefault="00C24F71" w:rsidP="00C24F71">
      <w:pPr>
        <w:widowControl w:val="0"/>
        <w:jc w:val="both"/>
        <w:rPr>
          <w:rFonts w:ascii="Arial" w:eastAsia="Arial" w:hAnsi="Arial" w:cs="Arial"/>
          <w:sz w:val="22"/>
          <w:szCs w:val="22"/>
        </w:rPr>
      </w:pPr>
    </w:p>
    <w:p w14:paraId="5EAA9846" w14:textId="4529D61F" w:rsidR="00C24F71" w:rsidRPr="005616F8" w:rsidRDefault="00DC6BD8" w:rsidP="006D26EB">
      <w:pPr>
        <w:rPr>
          <w:rFonts w:ascii="Arial" w:hAnsi="Arial" w:cs="Arial"/>
          <w:sz w:val="22"/>
          <w:szCs w:val="22"/>
        </w:rPr>
      </w:pPr>
      <w:r>
        <w:rPr>
          <w:rFonts w:ascii="Arial" w:hAnsi="Arial" w:cs="Arial"/>
          <w:sz w:val="22"/>
          <w:szCs w:val="22"/>
        </w:rPr>
        <w:t>3.4</w:t>
      </w:r>
      <w:r w:rsidR="006D26EB" w:rsidRPr="005616F8">
        <w:rPr>
          <w:rFonts w:ascii="Arial" w:hAnsi="Arial" w:cs="Arial"/>
          <w:sz w:val="22"/>
          <w:szCs w:val="22"/>
        </w:rPr>
        <w:tab/>
      </w:r>
      <w:r w:rsidR="006D26EB" w:rsidRPr="005616F8">
        <w:rPr>
          <w:rFonts w:ascii="Arial" w:hAnsi="Arial" w:cs="Arial"/>
          <w:sz w:val="22"/>
          <w:szCs w:val="22"/>
          <w:u w:val="single"/>
        </w:rPr>
        <w:t>Legal Agreements</w:t>
      </w:r>
    </w:p>
    <w:p w14:paraId="51A09F61" w14:textId="77777777" w:rsidR="00C24F71" w:rsidRPr="005616F8" w:rsidRDefault="00C24F71" w:rsidP="00C24F71">
      <w:pPr>
        <w:pStyle w:val="ListParagraph"/>
        <w:ind w:left="1440"/>
        <w:rPr>
          <w:rFonts w:ascii="Arial" w:hAnsi="Arial" w:cs="Arial"/>
          <w:sz w:val="22"/>
          <w:szCs w:val="22"/>
        </w:rPr>
      </w:pPr>
    </w:p>
    <w:p w14:paraId="75344B8A" w14:textId="12E3C32D" w:rsidR="00C24F71" w:rsidRPr="005616F8" w:rsidRDefault="00933D2F" w:rsidP="005F4037">
      <w:pPr>
        <w:widowControl w:val="0"/>
        <w:ind w:left="720"/>
        <w:jc w:val="both"/>
        <w:rPr>
          <w:rFonts w:ascii="Arial" w:eastAsia="Arial" w:hAnsi="Arial" w:cs="Arial"/>
          <w:sz w:val="22"/>
          <w:szCs w:val="22"/>
        </w:rPr>
      </w:pPr>
      <w:r>
        <w:rPr>
          <w:rFonts w:ascii="Arial" w:eastAsia="Arial" w:hAnsi="Arial" w:cs="Arial"/>
          <w:sz w:val="22"/>
          <w:szCs w:val="22"/>
        </w:rPr>
        <w:t xml:space="preserve">The Council and the successful bidder shall each use their reasonable </w:t>
      </w:r>
      <w:proofErr w:type="spellStart"/>
      <w:r>
        <w:rPr>
          <w:rFonts w:ascii="Arial" w:eastAsia="Arial" w:hAnsi="Arial" w:cs="Arial"/>
          <w:sz w:val="22"/>
          <w:szCs w:val="22"/>
        </w:rPr>
        <w:t>endeavours</w:t>
      </w:r>
      <w:proofErr w:type="spellEnd"/>
      <w:r>
        <w:rPr>
          <w:rFonts w:ascii="Arial" w:eastAsia="Arial" w:hAnsi="Arial" w:cs="Arial"/>
          <w:sz w:val="22"/>
          <w:szCs w:val="22"/>
        </w:rPr>
        <w:t xml:space="preserve"> to enter into a Development Agreement for Lease (substantially in accordance with the </w:t>
      </w:r>
      <w:r w:rsidR="007A220A">
        <w:rPr>
          <w:rFonts w:ascii="Arial" w:eastAsia="Arial" w:hAnsi="Arial" w:cs="Arial"/>
          <w:sz w:val="22"/>
          <w:szCs w:val="22"/>
        </w:rPr>
        <w:t xml:space="preserve">draft Heads of Terms in </w:t>
      </w:r>
      <w:r>
        <w:rPr>
          <w:rFonts w:ascii="Arial" w:eastAsia="Arial" w:hAnsi="Arial" w:cs="Arial"/>
          <w:sz w:val="22"/>
          <w:szCs w:val="22"/>
        </w:rPr>
        <w:t>Appendix 2) within three months from acceptance of the successful bid. Pending exchange of the Development Agreement for Lease all dealings between the parties are expressed to be ‘subject to contract’. The Council will not agree to any substantive amendment to the indicative terms of the draft Appendix 2 documentation unless such proposed amendment was expressed to form part of the successful bid</w:t>
      </w:r>
      <w:r w:rsidR="00461245">
        <w:rPr>
          <w:rFonts w:ascii="Arial" w:eastAsia="Arial" w:hAnsi="Arial" w:cs="Arial"/>
          <w:sz w:val="22"/>
          <w:szCs w:val="22"/>
        </w:rPr>
        <w:t xml:space="preserve">. If it appears to the Council (acting reasonably and not </w:t>
      </w:r>
      <w:proofErr w:type="gramStart"/>
      <w:r w:rsidR="00461245">
        <w:rPr>
          <w:rFonts w:ascii="Arial" w:eastAsia="Arial" w:hAnsi="Arial" w:cs="Arial"/>
          <w:sz w:val="22"/>
          <w:szCs w:val="22"/>
        </w:rPr>
        <w:t>as a result of</w:t>
      </w:r>
      <w:proofErr w:type="gramEnd"/>
      <w:r w:rsidR="00461245">
        <w:rPr>
          <w:rFonts w:ascii="Arial" w:eastAsia="Arial" w:hAnsi="Arial" w:cs="Arial"/>
          <w:sz w:val="22"/>
          <w:szCs w:val="22"/>
        </w:rPr>
        <w:t xml:space="preserve"> its own default) that the Development Agreement will not be exchanged within the said three months (or such longer period as the Council may reasonably allow) the Council shall be entitled to withdraw from this transaction and engage with another party.</w:t>
      </w:r>
      <w:r w:rsidR="00070954" w:rsidRPr="005616F8">
        <w:rPr>
          <w:rFonts w:ascii="Arial" w:eastAsia="Arial" w:hAnsi="Arial" w:cs="Arial"/>
          <w:sz w:val="22"/>
          <w:szCs w:val="22"/>
        </w:rPr>
        <w:t xml:space="preserve"> </w:t>
      </w:r>
    </w:p>
    <w:p w14:paraId="0572FA86" w14:textId="3857838E" w:rsidR="003429D0" w:rsidRPr="005616F8" w:rsidRDefault="003429D0" w:rsidP="001F7EA9">
      <w:pPr>
        <w:widowControl w:val="0"/>
        <w:jc w:val="both"/>
        <w:rPr>
          <w:rFonts w:ascii="Arial" w:hAnsi="Arial" w:cs="Arial"/>
          <w:sz w:val="22"/>
          <w:szCs w:val="22"/>
        </w:rPr>
      </w:pPr>
    </w:p>
    <w:p w14:paraId="2701AAA4" w14:textId="61F7D8D1" w:rsidR="002D21E6" w:rsidRPr="005616F8" w:rsidRDefault="00DC6BD8">
      <w:pPr>
        <w:widowControl w:val="0"/>
        <w:jc w:val="both"/>
        <w:rPr>
          <w:rFonts w:ascii="Arial" w:hAnsi="Arial" w:cs="Arial"/>
          <w:sz w:val="22"/>
          <w:szCs w:val="22"/>
        </w:rPr>
      </w:pPr>
      <w:r>
        <w:rPr>
          <w:rFonts w:ascii="Arial" w:eastAsia="Arial" w:hAnsi="Arial" w:cs="Arial"/>
          <w:spacing w:val="6"/>
          <w:sz w:val="22"/>
          <w:szCs w:val="22"/>
        </w:rPr>
        <w:t>3.5</w:t>
      </w:r>
      <w:r w:rsidR="00031125" w:rsidRPr="005616F8">
        <w:rPr>
          <w:rFonts w:ascii="Arial" w:eastAsia="Arial" w:hAnsi="Arial" w:cs="Arial"/>
          <w:spacing w:val="6"/>
          <w:sz w:val="22"/>
          <w:szCs w:val="22"/>
        </w:rPr>
        <w:tab/>
      </w:r>
      <w:r w:rsidR="00070954" w:rsidRPr="005616F8">
        <w:rPr>
          <w:rFonts w:ascii="Arial" w:eastAsia="Arial" w:hAnsi="Arial" w:cs="Arial"/>
          <w:spacing w:val="6"/>
          <w:sz w:val="22"/>
          <w:szCs w:val="22"/>
          <w:u w:val="single"/>
        </w:rPr>
        <w:t>Consents</w:t>
      </w:r>
    </w:p>
    <w:p w14:paraId="05FC25C1" w14:textId="77777777" w:rsidR="00917F48" w:rsidRDefault="00917F48" w:rsidP="00917F48">
      <w:pPr>
        <w:jc w:val="both"/>
        <w:rPr>
          <w:color w:val="000000"/>
        </w:rPr>
      </w:pPr>
    </w:p>
    <w:p w14:paraId="35411E3A" w14:textId="13A572E6" w:rsidR="00917F48" w:rsidRPr="00917F48" w:rsidRDefault="00917F48" w:rsidP="00917F48">
      <w:pPr>
        <w:ind w:left="720"/>
        <w:jc w:val="both"/>
        <w:rPr>
          <w:rFonts w:ascii="Arial" w:hAnsi="Arial" w:cs="Arial"/>
          <w:color w:val="000000"/>
          <w:sz w:val="22"/>
          <w:szCs w:val="22"/>
        </w:rPr>
      </w:pPr>
      <w:r w:rsidRPr="00917F48">
        <w:rPr>
          <w:rFonts w:ascii="Arial" w:hAnsi="Arial" w:cs="Arial"/>
          <w:color w:val="000000"/>
          <w:sz w:val="22"/>
          <w:szCs w:val="22"/>
        </w:rPr>
        <w:t>The Council considers that it is entitled to rely upon the General Consent issued by MHCLG pursuant to Section 32 of the Housing Act 1985 to justify the disposals of the Sites. This is on the basis that:</w:t>
      </w:r>
    </w:p>
    <w:p w14:paraId="1E316AFE" w14:textId="77777777" w:rsidR="00917F48" w:rsidRPr="00917F48" w:rsidRDefault="00917F48" w:rsidP="00917F48">
      <w:pPr>
        <w:widowControl w:val="0"/>
        <w:jc w:val="both"/>
        <w:rPr>
          <w:rFonts w:ascii="Arial" w:hAnsi="Arial" w:cs="Arial"/>
          <w:sz w:val="22"/>
          <w:szCs w:val="22"/>
        </w:rPr>
      </w:pPr>
    </w:p>
    <w:p w14:paraId="68E25688" w14:textId="77777777" w:rsidR="00917F48" w:rsidRPr="00917F48" w:rsidRDefault="00917F48" w:rsidP="00917F48">
      <w:pPr>
        <w:pStyle w:val="ListParagraph"/>
        <w:numPr>
          <w:ilvl w:val="0"/>
          <w:numId w:val="45"/>
        </w:numPr>
        <w:contextualSpacing w:val="0"/>
        <w:jc w:val="both"/>
        <w:rPr>
          <w:rFonts w:ascii="Arial" w:hAnsi="Arial" w:cs="Arial"/>
          <w:color w:val="000000"/>
          <w:sz w:val="22"/>
          <w:szCs w:val="22"/>
        </w:rPr>
      </w:pPr>
      <w:r>
        <w:rPr>
          <w:rFonts w:ascii="Arial" w:hAnsi="Arial" w:cs="Arial"/>
          <w:color w:val="000000"/>
          <w:sz w:val="22"/>
          <w:szCs w:val="22"/>
        </w:rPr>
        <w:t>all the S</w:t>
      </w:r>
      <w:r w:rsidRPr="00917F48">
        <w:rPr>
          <w:rFonts w:ascii="Arial" w:hAnsi="Arial" w:cs="Arial"/>
          <w:color w:val="000000"/>
          <w:sz w:val="22"/>
          <w:szCs w:val="22"/>
        </w:rPr>
        <w:t>ites to be disposed of are held within the Council’s Housing Revenue Account;</w:t>
      </w:r>
    </w:p>
    <w:p w14:paraId="4E1E8B74" w14:textId="77777777" w:rsidR="00917F48" w:rsidRPr="00917F48" w:rsidRDefault="00917F48" w:rsidP="00917F48">
      <w:pPr>
        <w:pStyle w:val="ListParagraph"/>
        <w:numPr>
          <w:ilvl w:val="0"/>
          <w:numId w:val="45"/>
        </w:numPr>
        <w:contextualSpacing w:val="0"/>
        <w:jc w:val="both"/>
        <w:rPr>
          <w:rFonts w:ascii="Arial" w:hAnsi="Arial" w:cs="Arial"/>
          <w:color w:val="000000"/>
          <w:sz w:val="22"/>
          <w:szCs w:val="22"/>
        </w:rPr>
      </w:pPr>
      <w:r>
        <w:rPr>
          <w:rFonts w:ascii="Arial" w:hAnsi="Arial" w:cs="Arial"/>
          <w:color w:val="000000"/>
          <w:sz w:val="22"/>
          <w:szCs w:val="22"/>
        </w:rPr>
        <w:t>none of the S</w:t>
      </w:r>
      <w:r w:rsidRPr="00917F48">
        <w:rPr>
          <w:rFonts w:ascii="Arial" w:hAnsi="Arial" w:cs="Arial"/>
          <w:color w:val="000000"/>
          <w:sz w:val="22"/>
          <w:szCs w:val="22"/>
        </w:rPr>
        <w:t>ites include dwellings that are presently habitable;</w:t>
      </w:r>
    </w:p>
    <w:p w14:paraId="04D8B823" w14:textId="78B44A0D" w:rsidR="00917F48" w:rsidRPr="00917F48" w:rsidRDefault="00917F48" w:rsidP="00917F48">
      <w:pPr>
        <w:pStyle w:val="ListParagraph"/>
        <w:numPr>
          <w:ilvl w:val="0"/>
          <w:numId w:val="45"/>
        </w:numPr>
        <w:contextualSpacing w:val="0"/>
        <w:jc w:val="both"/>
        <w:rPr>
          <w:rFonts w:ascii="Arial" w:hAnsi="Arial" w:cs="Arial"/>
          <w:color w:val="000000"/>
          <w:sz w:val="22"/>
          <w:szCs w:val="22"/>
        </w:rPr>
      </w:pPr>
      <w:r>
        <w:rPr>
          <w:rFonts w:ascii="Arial" w:hAnsi="Arial" w:cs="Arial"/>
          <w:color w:val="000000"/>
          <w:sz w:val="22"/>
          <w:szCs w:val="22"/>
        </w:rPr>
        <w:t>none of the entities that the S</w:t>
      </w:r>
      <w:r w:rsidRPr="00917F48">
        <w:rPr>
          <w:rFonts w:ascii="Arial" w:hAnsi="Arial" w:cs="Arial"/>
          <w:color w:val="000000"/>
          <w:sz w:val="22"/>
          <w:szCs w:val="22"/>
        </w:rPr>
        <w:t>ites are likely to be disposed of</w:t>
      </w:r>
      <w:r w:rsidR="006819C9">
        <w:rPr>
          <w:rFonts w:ascii="Arial" w:hAnsi="Arial" w:cs="Arial"/>
          <w:color w:val="000000"/>
          <w:sz w:val="22"/>
          <w:szCs w:val="22"/>
        </w:rPr>
        <w:t xml:space="preserve">, </w:t>
      </w:r>
      <w:r w:rsidRPr="00917F48">
        <w:rPr>
          <w:rFonts w:ascii="Arial" w:hAnsi="Arial" w:cs="Arial"/>
          <w:color w:val="000000"/>
          <w:sz w:val="22"/>
          <w:szCs w:val="22"/>
        </w:rPr>
        <w:t xml:space="preserve">are </w:t>
      </w:r>
      <w:r w:rsidR="006819C9">
        <w:rPr>
          <w:rFonts w:ascii="Arial" w:hAnsi="Arial" w:cs="Arial"/>
          <w:color w:val="000000"/>
          <w:sz w:val="22"/>
          <w:szCs w:val="22"/>
        </w:rPr>
        <w:t xml:space="preserve">to </w:t>
      </w:r>
      <w:r w:rsidRPr="00917F48">
        <w:rPr>
          <w:rFonts w:ascii="Arial" w:hAnsi="Arial" w:cs="Arial"/>
          <w:color w:val="000000"/>
          <w:sz w:val="22"/>
          <w:szCs w:val="22"/>
        </w:rPr>
        <w:t>entities that the Council owns an interest in; and</w:t>
      </w:r>
    </w:p>
    <w:p w14:paraId="091CC5C6" w14:textId="77777777" w:rsidR="00917F48" w:rsidRPr="00917F48" w:rsidRDefault="00917F48" w:rsidP="00917F48">
      <w:pPr>
        <w:pStyle w:val="ListParagraph"/>
        <w:numPr>
          <w:ilvl w:val="0"/>
          <w:numId w:val="45"/>
        </w:numPr>
        <w:contextualSpacing w:val="0"/>
        <w:jc w:val="both"/>
        <w:rPr>
          <w:rFonts w:ascii="Arial" w:hAnsi="Arial" w:cs="Arial"/>
          <w:color w:val="000000"/>
          <w:sz w:val="22"/>
          <w:szCs w:val="22"/>
        </w:rPr>
      </w:pPr>
      <w:r w:rsidRPr="00917F48">
        <w:rPr>
          <w:rFonts w:ascii="Arial" w:hAnsi="Arial" w:cs="Arial"/>
          <w:color w:val="000000"/>
          <w:sz w:val="22"/>
          <w:szCs w:val="22"/>
        </w:rPr>
        <w:t xml:space="preserve">the Council will not be providing financial assistance (as defined in Section 24 of the Local Government Act </w:t>
      </w:r>
      <w:r>
        <w:rPr>
          <w:rFonts w:ascii="Arial" w:hAnsi="Arial" w:cs="Arial"/>
          <w:color w:val="000000"/>
          <w:sz w:val="22"/>
          <w:szCs w:val="22"/>
        </w:rPr>
        <w:t>1988) to the purchasers of the S</w:t>
      </w:r>
      <w:r w:rsidRPr="00917F48">
        <w:rPr>
          <w:rFonts w:ascii="Arial" w:hAnsi="Arial" w:cs="Arial"/>
          <w:color w:val="000000"/>
          <w:sz w:val="22"/>
          <w:szCs w:val="22"/>
        </w:rPr>
        <w:t>ites.</w:t>
      </w:r>
    </w:p>
    <w:p w14:paraId="2FDBF31B" w14:textId="77777777" w:rsidR="00917F48" w:rsidRPr="005616F8" w:rsidRDefault="00917F48" w:rsidP="00917F48">
      <w:pPr>
        <w:widowControl w:val="0"/>
        <w:jc w:val="both"/>
        <w:rPr>
          <w:rFonts w:ascii="Arial" w:hAnsi="Arial" w:cs="Arial"/>
          <w:sz w:val="22"/>
          <w:szCs w:val="22"/>
        </w:rPr>
      </w:pPr>
    </w:p>
    <w:p w14:paraId="240A12CD" w14:textId="77777777" w:rsidR="002D21E6" w:rsidRPr="00447F69" w:rsidRDefault="002D21E6">
      <w:pPr>
        <w:widowControl w:val="0"/>
        <w:ind w:left="720"/>
        <w:jc w:val="both"/>
        <w:rPr>
          <w:sz w:val="22"/>
          <w:szCs w:val="22"/>
        </w:rPr>
      </w:pPr>
    </w:p>
    <w:p w14:paraId="2D974DEB" w14:textId="4A89E869" w:rsidR="00202F12" w:rsidRPr="005B7B0F" w:rsidRDefault="00031125" w:rsidP="005B7B0F">
      <w:pPr>
        <w:widowControl w:val="0"/>
        <w:ind w:left="720"/>
        <w:jc w:val="both"/>
        <w:rPr>
          <w:sz w:val="22"/>
          <w:szCs w:val="22"/>
        </w:rPr>
      </w:pPr>
      <w:r>
        <w:rPr>
          <w:rFonts w:ascii="Arial" w:eastAsia="Arial" w:hAnsi="Arial" w:cs="Arial"/>
          <w:spacing w:val="6"/>
          <w:sz w:val="22"/>
          <w:szCs w:val="22"/>
        </w:rPr>
        <w:t xml:space="preserve"> </w:t>
      </w:r>
    </w:p>
    <w:p w14:paraId="209507F7" w14:textId="77777777" w:rsidR="002D21E6" w:rsidRDefault="002D21E6">
      <w:pPr>
        <w:widowControl w:val="0"/>
        <w:jc w:val="both"/>
        <w:rPr>
          <w:sz w:val="22"/>
          <w:szCs w:val="22"/>
        </w:rPr>
      </w:pPr>
    </w:p>
    <w:p w14:paraId="105F4F2C" w14:textId="77777777" w:rsidR="002D21E6" w:rsidRDefault="00031125">
      <w:pPr>
        <w:widowControl w:val="0"/>
        <w:ind w:left="720"/>
        <w:jc w:val="both"/>
        <w:rPr>
          <w:sz w:val="22"/>
          <w:szCs w:val="22"/>
        </w:rPr>
      </w:pPr>
      <w:r>
        <w:rPr>
          <w:sz w:val="22"/>
          <w:szCs w:val="22"/>
        </w:rPr>
        <w:br w:type="page"/>
      </w:r>
      <w:r>
        <w:rPr>
          <w:rFonts w:ascii="Arial" w:eastAsia="Arial" w:hAnsi="Arial" w:cs="Arial"/>
          <w:b/>
          <w:bCs/>
          <w:i/>
          <w:iCs/>
          <w:color w:val="0000FF"/>
          <w:spacing w:val="6"/>
          <w:sz w:val="22"/>
          <w:szCs w:val="22"/>
        </w:rPr>
        <w:lastRenderedPageBreak/>
        <w:t> </w:t>
      </w:r>
    </w:p>
    <w:p w14:paraId="336D068E" w14:textId="77777777" w:rsidR="002D21E6" w:rsidRDefault="00031125">
      <w:pPr>
        <w:ind w:left="720" w:hanging="720"/>
        <w:jc w:val="both"/>
        <w:rPr>
          <w:sz w:val="22"/>
          <w:szCs w:val="22"/>
        </w:rPr>
      </w:pPr>
      <w:r>
        <w:rPr>
          <w:rFonts w:ascii="Arial" w:eastAsia="Arial" w:hAnsi="Arial" w:cs="Arial"/>
          <w:b/>
          <w:bCs/>
          <w:spacing w:val="2"/>
          <w:sz w:val="22"/>
          <w:szCs w:val="22"/>
        </w:rPr>
        <w:t>4.</w:t>
      </w:r>
      <w:r>
        <w:rPr>
          <w:rFonts w:ascii="Arial" w:eastAsia="Arial" w:hAnsi="Arial" w:cs="Arial"/>
          <w:b/>
          <w:bCs/>
          <w:spacing w:val="2"/>
          <w:sz w:val="22"/>
          <w:szCs w:val="22"/>
        </w:rPr>
        <w:tab/>
      </w:r>
      <w:r>
        <w:rPr>
          <w:rFonts w:ascii="Arial" w:eastAsia="Arial" w:hAnsi="Arial" w:cs="Arial"/>
          <w:b/>
          <w:bCs/>
          <w:sz w:val="22"/>
          <w:szCs w:val="22"/>
        </w:rPr>
        <w:t>General matters and bid timetable</w:t>
      </w:r>
    </w:p>
    <w:p w14:paraId="78A13892" w14:textId="77777777" w:rsidR="002D21E6" w:rsidRDefault="002D21E6" w:rsidP="00447F69">
      <w:pPr>
        <w:jc w:val="both"/>
        <w:rPr>
          <w:sz w:val="22"/>
          <w:szCs w:val="22"/>
        </w:rPr>
      </w:pPr>
    </w:p>
    <w:p w14:paraId="5C0421B6" w14:textId="77777777" w:rsidR="002D21E6" w:rsidRDefault="00447F69">
      <w:pPr>
        <w:ind w:left="720" w:hanging="720"/>
        <w:jc w:val="both"/>
        <w:rPr>
          <w:sz w:val="22"/>
          <w:szCs w:val="22"/>
        </w:rPr>
      </w:pPr>
      <w:r>
        <w:rPr>
          <w:rFonts w:ascii="Arial" w:eastAsia="Arial" w:hAnsi="Arial" w:cs="Arial"/>
          <w:sz w:val="22"/>
          <w:szCs w:val="22"/>
        </w:rPr>
        <w:t>4.1</w:t>
      </w:r>
      <w:r w:rsidR="00031125">
        <w:rPr>
          <w:rFonts w:ascii="Arial" w:eastAsia="Arial" w:hAnsi="Arial" w:cs="Arial"/>
          <w:sz w:val="22"/>
          <w:szCs w:val="22"/>
        </w:rPr>
        <w:tab/>
      </w:r>
      <w:r w:rsidR="00031125">
        <w:rPr>
          <w:rFonts w:ascii="Arial" w:eastAsia="Arial" w:hAnsi="Arial" w:cs="Arial"/>
          <w:sz w:val="22"/>
          <w:szCs w:val="22"/>
          <w:u w:val="single"/>
        </w:rPr>
        <w:t>Enquiries and communication</w:t>
      </w:r>
    </w:p>
    <w:p w14:paraId="258E39E1" w14:textId="77777777" w:rsidR="002D21E6" w:rsidRDefault="002D21E6">
      <w:pPr>
        <w:widowControl w:val="0"/>
        <w:jc w:val="both"/>
        <w:rPr>
          <w:sz w:val="22"/>
          <w:szCs w:val="22"/>
        </w:rPr>
      </w:pPr>
    </w:p>
    <w:p w14:paraId="5C4F42C1" w14:textId="77777777" w:rsidR="002D21E6" w:rsidRDefault="00031125">
      <w:pPr>
        <w:widowControl w:val="0"/>
        <w:ind w:left="720"/>
        <w:jc w:val="both"/>
        <w:rPr>
          <w:sz w:val="22"/>
          <w:szCs w:val="22"/>
        </w:rPr>
      </w:pPr>
      <w:r>
        <w:rPr>
          <w:rFonts w:ascii="Arial" w:eastAsia="Arial" w:hAnsi="Arial" w:cs="Arial"/>
          <w:sz w:val="22"/>
          <w:szCs w:val="22"/>
        </w:rPr>
        <w:t>Bidders may submit questions and requests for clarification or further information.  Bidders should note the following procedure for obtaining further information or clarification:</w:t>
      </w:r>
    </w:p>
    <w:p w14:paraId="67C0D408" w14:textId="77777777" w:rsidR="002D21E6" w:rsidRDefault="002D21E6">
      <w:pPr>
        <w:widowControl w:val="0"/>
        <w:ind w:left="720"/>
        <w:jc w:val="both"/>
        <w:rPr>
          <w:sz w:val="22"/>
          <w:szCs w:val="22"/>
        </w:rPr>
      </w:pPr>
    </w:p>
    <w:p w14:paraId="6B9322A7" w14:textId="77777777" w:rsidR="002D21E6" w:rsidRDefault="00030FD1">
      <w:pPr>
        <w:widowControl w:val="0"/>
        <w:ind w:left="1440" w:hanging="720"/>
        <w:jc w:val="both"/>
        <w:rPr>
          <w:sz w:val="22"/>
          <w:szCs w:val="22"/>
        </w:rPr>
      </w:pPr>
      <w:r>
        <w:rPr>
          <w:rFonts w:ascii="Arial" w:eastAsia="Arial" w:hAnsi="Arial" w:cs="Arial"/>
          <w:sz w:val="22"/>
          <w:szCs w:val="22"/>
        </w:rPr>
        <w:t>4.1</w:t>
      </w:r>
      <w:r w:rsidR="0094227D">
        <w:rPr>
          <w:rFonts w:ascii="Arial" w:eastAsia="Arial" w:hAnsi="Arial" w:cs="Arial"/>
          <w:sz w:val="22"/>
          <w:szCs w:val="22"/>
        </w:rPr>
        <w:t>.1</w:t>
      </w:r>
      <w:r w:rsidR="0094227D">
        <w:rPr>
          <w:rFonts w:ascii="Arial" w:eastAsia="Arial" w:hAnsi="Arial" w:cs="Arial"/>
          <w:sz w:val="22"/>
          <w:szCs w:val="22"/>
        </w:rPr>
        <w:tab/>
      </w:r>
      <w:r w:rsidR="00031125">
        <w:rPr>
          <w:rFonts w:ascii="Arial" w:eastAsia="Arial" w:hAnsi="Arial" w:cs="Arial"/>
          <w:sz w:val="22"/>
          <w:szCs w:val="22"/>
        </w:rPr>
        <w:t>Bidders shall address their questions and requests for clarification or further information to the contact point</w:t>
      </w:r>
      <w:r w:rsidR="0094227D">
        <w:rPr>
          <w:rFonts w:ascii="Arial" w:eastAsia="Arial" w:hAnsi="Arial" w:cs="Arial"/>
          <w:sz w:val="22"/>
          <w:szCs w:val="22"/>
        </w:rPr>
        <w:t>s</w:t>
      </w:r>
      <w:r w:rsidR="00031125">
        <w:rPr>
          <w:rFonts w:ascii="Arial" w:eastAsia="Arial" w:hAnsi="Arial" w:cs="Arial"/>
          <w:sz w:val="22"/>
          <w:szCs w:val="22"/>
        </w:rPr>
        <w:t xml:space="preserve"> set out in section 2.2 above.</w:t>
      </w:r>
    </w:p>
    <w:p w14:paraId="06A54227" w14:textId="77777777" w:rsidR="002D21E6" w:rsidRDefault="002D21E6">
      <w:pPr>
        <w:widowControl w:val="0"/>
        <w:ind w:left="1440"/>
        <w:jc w:val="both"/>
        <w:rPr>
          <w:sz w:val="22"/>
          <w:szCs w:val="22"/>
        </w:rPr>
      </w:pPr>
    </w:p>
    <w:p w14:paraId="0CE791C9" w14:textId="77777777" w:rsidR="002D21E6" w:rsidRDefault="00030FD1">
      <w:pPr>
        <w:widowControl w:val="0"/>
        <w:ind w:left="1440" w:hanging="720"/>
        <w:jc w:val="both"/>
        <w:rPr>
          <w:sz w:val="22"/>
          <w:szCs w:val="22"/>
        </w:rPr>
      </w:pPr>
      <w:r>
        <w:rPr>
          <w:rFonts w:ascii="Arial" w:eastAsia="Arial" w:hAnsi="Arial" w:cs="Arial"/>
          <w:sz w:val="22"/>
          <w:szCs w:val="22"/>
        </w:rPr>
        <w:t>4.1</w:t>
      </w:r>
      <w:r w:rsidR="00031125">
        <w:rPr>
          <w:rFonts w:ascii="Arial" w:eastAsia="Arial" w:hAnsi="Arial" w:cs="Arial"/>
          <w:sz w:val="22"/>
          <w:szCs w:val="22"/>
        </w:rPr>
        <w:t>.2</w:t>
      </w:r>
      <w:r w:rsidR="0094227D">
        <w:rPr>
          <w:sz w:val="14"/>
          <w:szCs w:val="14"/>
        </w:rPr>
        <w:tab/>
      </w:r>
      <w:r w:rsidR="00031125">
        <w:rPr>
          <w:rFonts w:ascii="Arial" w:eastAsia="Arial" w:hAnsi="Arial" w:cs="Arial"/>
          <w:sz w:val="22"/>
          <w:szCs w:val="22"/>
        </w:rPr>
        <w:t xml:space="preserve">On receipt of a request for clarification or further information, </w:t>
      </w:r>
      <w:r w:rsidR="002130BD">
        <w:rPr>
          <w:rFonts w:ascii="Arial" w:eastAsia="Arial" w:hAnsi="Arial" w:cs="Arial"/>
          <w:sz w:val="22"/>
          <w:szCs w:val="22"/>
        </w:rPr>
        <w:t>the Council</w:t>
      </w:r>
      <w:r w:rsidR="00031125">
        <w:rPr>
          <w:rFonts w:ascii="Arial" w:eastAsia="Arial" w:hAnsi="Arial" w:cs="Arial"/>
          <w:sz w:val="22"/>
          <w:szCs w:val="22"/>
        </w:rPr>
        <w:t xml:space="preserve"> may, at its sole discretion, endeavor to respond to the </w:t>
      </w:r>
      <w:r w:rsidR="00BF4A7D">
        <w:rPr>
          <w:rFonts w:ascii="Arial" w:eastAsia="Arial" w:hAnsi="Arial" w:cs="Arial"/>
          <w:sz w:val="22"/>
          <w:szCs w:val="22"/>
        </w:rPr>
        <w:t>Bidder</w:t>
      </w:r>
      <w:r w:rsidR="00031125">
        <w:rPr>
          <w:rFonts w:ascii="Arial" w:eastAsia="Arial" w:hAnsi="Arial" w:cs="Arial"/>
          <w:sz w:val="22"/>
          <w:szCs w:val="22"/>
        </w:rPr>
        <w:t xml:space="preserve"> and provide such </w:t>
      </w:r>
      <w:r w:rsidR="00BF4A7D">
        <w:rPr>
          <w:rFonts w:ascii="Arial" w:eastAsia="Arial" w:hAnsi="Arial" w:cs="Arial"/>
          <w:sz w:val="22"/>
          <w:szCs w:val="22"/>
        </w:rPr>
        <w:t>Bidder</w:t>
      </w:r>
      <w:r w:rsidR="00031125">
        <w:rPr>
          <w:rFonts w:ascii="Arial" w:eastAsia="Arial" w:hAnsi="Arial" w:cs="Arial"/>
          <w:sz w:val="22"/>
          <w:szCs w:val="22"/>
        </w:rPr>
        <w:t xml:space="preserve"> with any additional information to which </w:t>
      </w:r>
      <w:r w:rsidR="002130BD">
        <w:rPr>
          <w:rFonts w:ascii="Arial" w:eastAsia="Arial" w:hAnsi="Arial" w:cs="Arial"/>
          <w:sz w:val="22"/>
          <w:szCs w:val="22"/>
        </w:rPr>
        <w:t>the Council</w:t>
      </w:r>
      <w:r w:rsidR="00031125">
        <w:rPr>
          <w:rFonts w:ascii="Arial" w:eastAsia="Arial" w:hAnsi="Arial" w:cs="Arial"/>
          <w:sz w:val="22"/>
          <w:szCs w:val="22"/>
        </w:rPr>
        <w:t xml:space="preserve"> has access, but </w:t>
      </w:r>
      <w:r w:rsidR="002130BD">
        <w:rPr>
          <w:rFonts w:ascii="Arial" w:eastAsia="Arial" w:hAnsi="Arial" w:cs="Arial"/>
          <w:sz w:val="22"/>
          <w:szCs w:val="22"/>
        </w:rPr>
        <w:t>the Council</w:t>
      </w:r>
      <w:r w:rsidR="00031125">
        <w:rPr>
          <w:rFonts w:ascii="Arial" w:eastAsia="Arial" w:hAnsi="Arial" w:cs="Arial"/>
          <w:sz w:val="22"/>
          <w:szCs w:val="22"/>
        </w:rPr>
        <w:t xml:space="preserve"> shall not be obliged to comply with any such request and does not accept any liability or responsibility for failure to provide any such information (and absence of a response from </w:t>
      </w:r>
      <w:r w:rsidR="002130BD">
        <w:rPr>
          <w:rFonts w:ascii="Arial" w:eastAsia="Arial" w:hAnsi="Arial" w:cs="Arial"/>
          <w:sz w:val="22"/>
          <w:szCs w:val="22"/>
        </w:rPr>
        <w:t>the Council</w:t>
      </w:r>
      <w:r w:rsidR="00031125">
        <w:rPr>
          <w:rFonts w:ascii="Arial" w:eastAsia="Arial" w:hAnsi="Arial" w:cs="Arial"/>
          <w:sz w:val="22"/>
          <w:szCs w:val="22"/>
        </w:rPr>
        <w:t xml:space="preserve"> shall not entitle a </w:t>
      </w:r>
      <w:r w:rsidR="00BF4A7D">
        <w:rPr>
          <w:rFonts w:ascii="Arial" w:eastAsia="Arial" w:hAnsi="Arial" w:cs="Arial"/>
          <w:sz w:val="22"/>
          <w:szCs w:val="22"/>
        </w:rPr>
        <w:t>Bidder</w:t>
      </w:r>
      <w:r w:rsidR="00031125">
        <w:rPr>
          <w:rFonts w:ascii="Arial" w:eastAsia="Arial" w:hAnsi="Arial" w:cs="Arial"/>
          <w:sz w:val="22"/>
          <w:szCs w:val="22"/>
        </w:rPr>
        <w:t xml:space="preserve"> to make any particular assumptions about the matters sought to be clarified;</w:t>
      </w:r>
    </w:p>
    <w:p w14:paraId="2AD087AA" w14:textId="77777777" w:rsidR="002D21E6" w:rsidRDefault="002D21E6">
      <w:pPr>
        <w:widowControl w:val="0"/>
        <w:ind w:left="720"/>
        <w:jc w:val="both"/>
        <w:rPr>
          <w:sz w:val="22"/>
          <w:szCs w:val="22"/>
        </w:rPr>
      </w:pPr>
    </w:p>
    <w:p w14:paraId="1CF14EB7" w14:textId="77777777" w:rsidR="002D21E6" w:rsidRDefault="00030FD1">
      <w:pPr>
        <w:widowControl w:val="0"/>
        <w:ind w:left="1440" w:hanging="720"/>
        <w:jc w:val="both"/>
        <w:rPr>
          <w:sz w:val="22"/>
          <w:szCs w:val="22"/>
        </w:rPr>
      </w:pPr>
      <w:r>
        <w:rPr>
          <w:rFonts w:ascii="Arial" w:eastAsia="Arial" w:hAnsi="Arial" w:cs="Arial"/>
          <w:sz w:val="22"/>
          <w:szCs w:val="22"/>
        </w:rPr>
        <w:t>4.1</w:t>
      </w:r>
      <w:r w:rsidR="00031125">
        <w:rPr>
          <w:rFonts w:ascii="Arial" w:eastAsia="Arial" w:hAnsi="Arial" w:cs="Arial"/>
          <w:sz w:val="22"/>
          <w:szCs w:val="22"/>
        </w:rPr>
        <w:t>.3</w:t>
      </w:r>
      <w:r w:rsidR="009B4D79">
        <w:rPr>
          <w:sz w:val="14"/>
          <w:szCs w:val="14"/>
        </w:rPr>
        <w:tab/>
      </w:r>
      <w:r w:rsidR="00031125">
        <w:rPr>
          <w:rFonts w:ascii="Arial" w:eastAsia="Arial" w:hAnsi="Arial" w:cs="Arial"/>
          <w:sz w:val="22"/>
          <w:szCs w:val="22"/>
        </w:rPr>
        <w:t xml:space="preserve">Except as stated below, all questions and requests for clarification or further information and the corresponding responses, will be circulated by </w:t>
      </w:r>
      <w:r w:rsidR="002130BD">
        <w:rPr>
          <w:rFonts w:ascii="Arial" w:eastAsia="Arial" w:hAnsi="Arial" w:cs="Arial"/>
          <w:sz w:val="22"/>
          <w:szCs w:val="22"/>
        </w:rPr>
        <w:t>the Council</w:t>
      </w:r>
      <w:r w:rsidR="00031125">
        <w:rPr>
          <w:rFonts w:ascii="Arial" w:eastAsia="Arial" w:hAnsi="Arial" w:cs="Arial"/>
          <w:sz w:val="22"/>
          <w:szCs w:val="22"/>
        </w:rPr>
        <w:t xml:space="preserve"> to all </w:t>
      </w:r>
      <w:r w:rsidR="00BF4A7D">
        <w:rPr>
          <w:rFonts w:ascii="Arial" w:eastAsia="Arial" w:hAnsi="Arial" w:cs="Arial"/>
          <w:sz w:val="22"/>
          <w:szCs w:val="22"/>
        </w:rPr>
        <w:t>Bidder</w:t>
      </w:r>
      <w:r w:rsidR="009B4D79">
        <w:rPr>
          <w:rFonts w:ascii="Arial" w:eastAsia="Arial" w:hAnsi="Arial" w:cs="Arial"/>
          <w:sz w:val="22"/>
          <w:szCs w:val="22"/>
        </w:rPr>
        <w:t>s;</w:t>
      </w:r>
    </w:p>
    <w:p w14:paraId="706580AB" w14:textId="77777777" w:rsidR="002D21E6" w:rsidRDefault="002D21E6">
      <w:pPr>
        <w:widowControl w:val="0"/>
        <w:jc w:val="both"/>
        <w:rPr>
          <w:sz w:val="22"/>
          <w:szCs w:val="22"/>
        </w:rPr>
      </w:pPr>
    </w:p>
    <w:p w14:paraId="01061730" w14:textId="77777777" w:rsidR="002D21E6" w:rsidRDefault="00030FD1">
      <w:pPr>
        <w:widowControl w:val="0"/>
        <w:ind w:left="1440" w:hanging="720"/>
        <w:jc w:val="both"/>
        <w:rPr>
          <w:sz w:val="22"/>
          <w:szCs w:val="22"/>
        </w:rPr>
      </w:pPr>
      <w:r>
        <w:rPr>
          <w:rFonts w:ascii="Arial" w:eastAsia="Arial" w:hAnsi="Arial" w:cs="Arial"/>
          <w:sz w:val="22"/>
          <w:szCs w:val="22"/>
        </w:rPr>
        <w:t>4.1</w:t>
      </w:r>
      <w:r w:rsidR="00031125">
        <w:rPr>
          <w:rFonts w:ascii="Arial" w:eastAsia="Arial" w:hAnsi="Arial" w:cs="Arial"/>
          <w:sz w:val="22"/>
          <w:szCs w:val="22"/>
        </w:rPr>
        <w:t>.4</w:t>
      </w:r>
      <w:r w:rsidR="009B4D79">
        <w:rPr>
          <w:sz w:val="14"/>
          <w:szCs w:val="14"/>
        </w:rPr>
        <w:tab/>
      </w:r>
      <w:r w:rsidR="00031125">
        <w:rPr>
          <w:rFonts w:ascii="Arial" w:eastAsia="Arial" w:hAnsi="Arial" w:cs="Arial"/>
          <w:sz w:val="22"/>
          <w:szCs w:val="22"/>
        </w:rPr>
        <w:t xml:space="preserve">When submitting a question or request for clarification or further information, </w:t>
      </w:r>
      <w:r w:rsidR="00BF4A7D">
        <w:rPr>
          <w:rFonts w:ascii="Arial" w:eastAsia="Arial" w:hAnsi="Arial" w:cs="Arial"/>
          <w:sz w:val="22"/>
          <w:szCs w:val="22"/>
        </w:rPr>
        <w:t>Bidder</w:t>
      </w:r>
      <w:r w:rsidR="00031125">
        <w:rPr>
          <w:rFonts w:ascii="Arial" w:eastAsia="Arial" w:hAnsi="Arial" w:cs="Arial"/>
          <w:sz w:val="22"/>
          <w:szCs w:val="22"/>
        </w:rPr>
        <w:t xml:space="preserve">s should indicate </w:t>
      </w:r>
      <w:proofErr w:type="gramStart"/>
      <w:r w:rsidR="00031125">
        <w:rPr>
          <w:rFonts w:ascii="Arial" w:eastAsia="Arial" w:hAnsi="Arial" w:cs="Arial"/>
          <w:sz w:val="22"/>
          <w:szCs w:val="22"/>
        </w:rPr>
        <w:t>whether or not</w:t>
      </w:r>
      <w:proofErr w:type="gramEnd"/>
      <w:r w:rsidR="00031125">
        <w:rPr>
          <w:rFonts w:ascii="Arial" w:eastAsia="Arial" w:hAnsi="Arial" w:cs="Arial"/>
          <w:sz w:val="22"/>
          <w:szCs w:val="22"/>
        </w:rPr>
        <w:t xml:space="preserve"> they believe the question or request for clarification or further information is commercially confidential to them and should not therefore be shared with other </w:t>
      </w:r>
      <w:r w:rsidR="00BF4A7D">
        <w:rPr>
          <w:rFonts w:ascii="Arial" w:eastAsia="Arial" w:hAnsi="Arial" w:cs="Arial"/>
          <w:sz w:val="22"/>
          <w:szCs w:val="22"/>
        </w:rPr>
        <w:t>Bidder</w:t>
      </w:r>
      <w:r w:rsidR="00031125">
        <w:rPr>
          <w:rFonts w:ascii="Arial" w:eastAsia="Arial" w:hAnsi="Arial" w:cs="Arial"/>
          <w:sz w:val="22"/>
          <w:szCs w:val="22"/>
        </w:rPr>
        <w:t>s.  Any such question or request for clarification or further information should be marked ‘C</w:t>
      </w:r>
      <w:r w:rsidR="00031125">
        <w:rPr>
          <w:rFonts w:ascii="Arial" w:eastAsia="Arial" w:hAnsi="Arial" w:cs="Arial"/>
          <w:i/>
          <w:iCs/>
          <w:sz w:val="22"/>
          <w:szCs w:val="22"/>
        </w:rPr>
        <w:t xml:space="preserve">onfidential – not to be circulated to other </w:t>
      </w:r>
      <w:r w:rsidR="00BF4A7D">
        <w:rPr>
          <w:rFonts w:ascii="Arial" w:eastAsia="Arial" w:hAnsi="Arial" w:cs="Arial"/>
          <w:i/>
          <w:iCs/>
          <w:sz w:val="22"/>
          <w:szCs w:val="22"/>
        </w:rPr>
        <w:t>Bidder</w:t>
      </w:r>
      <w:r w:rsidR="00031125">
        <w:rPr>
          <w:rFonts w:ascii="Arial" w:eastAsia="Arial" w:hAnsi="Arial" w:cs="Arial"/>
          <w:i/>
          <w:iCs/>
          <w:sz w:val="22"/>
          <w:szCs w:val="22"/>
        </w:rPr>
        <w:t>s</w:t>
      </w:r>
      <w:r w:rsidR="00031125">
        <w:rPr>
          <w:rFonts w:ascii="Arial" w:eastAsia="Arial" w:hAnsi="Arial" w:cs="Arial"/>
          <w:sz w:val="22"/>
          <w:szCs w:val="22"/>
        </w:rPr>
        <w:t xml:space="preserve">’. </w:t>
      </w:r>
    </w:p>
    <w:p w14:paraId="61B431AD" w14:textId="77777777" w:rsidR="002D21E6" w:rsidRDefault="002D21E6">
      <w:pPr>
        <w:widowControl w:val="0"/>
        <w:jc w:val="both"/>
        <w:rPr>
          <w:sz w:val="22"/>
          <w:szCs w:val="22"/>
        </w:rPr>
      </w:pPr>
    </w:p>
    <w:p w14:paraId="58E29E40" w14:textId="77777777" w:rsidR="002D21E6" w:rsidRDefault="00030FD1">
      <w:pPr>
        <w:widowControl w:val="0"/>
        <w:ind w:left="1440" w:hanging="720"/>
        <w:jc w:val="both"/>
        <w:rPr>
          <w:sz w:val="22"/>
          <w:szCs w:val="22"/>
        </w:rPr>
      </w:pPr>
      <w:proofErr w:type="gramStart"/>
      <w:r>
        <w:rPr>
          <w:rFonts w:ascii="Arial" w:eastAsia="Arial" w:hAnsi="Arial" w:cs="Arial"/>
          <w:sz w:val="22"/>
          <w:szCs w:val="22"/>
        </w:rPr>
        <w:t>4.1</w:t>
      </w:r>
      <w:r w:rsidR="00031125">
        <w:rPr>
          <w:rFonts w:ascii="Arial" w:eastAsia="Arial" w:hAnsi="Arial" w:cs="Arial"/>
          <w:sz w:val="22"/>
          <w:szCs w:val="22"/>
        </w:rPr>
        <w:t>.5</w:t>
      </w:r>
      <w:r w:rsidR="00031125">
        <w:rPr>
          <w:sz w:val="14"/>
          <w:szCs w:val="14"/>
        </w:rPr>
        <w:t xml:space="preserve">  </w:t>
      </w:r>
      <w:r>
        <w:rPr>
          <w:sz w:val="14"/>
          <w:szCs w:val="14"/>
        </w:rPr>
        <w:tab/>
      </w:r>
      <w:proofErr w:type="gramEnd"/>
      <w:r w:rsidR="00031125">
        <w:rPr>
          <w:rFonts w:ascii="Arial" w:eastAsia="Arial" w:hAnsi="Arial" w:cs="Arial"/>
          <w:sz w:val="22"/>
          <w:szCs w:val="22"/>
        </w:rPr>
        <w:t xml:space="preserve">If </w:t>
      </w:r>
      <w:r w:rsidR="002130BD">
        <w:rPr>
          <w:rFonts w:ascii="Arial" w:eastAsia="Arial" w:hAnsi="Arial" w:cs="Arial"/>
          <w:sz w:val="22"/>
          <w:szCs w:val="22"/>
        </w:rPr>
        <w:t>the Council</w:t>
      </w:r>
      <w:r w:rsidR="00031125">
        <w:rPr>
          <w:rFonts w:ascii="Arial" w:eastAsia="Arial" w:hAnsi="Arial" w:cs="Arial"/>
          <w:sz w:val="22"/>
          <w:szCs w:val="22"/>
        </w:rPr>
        <w:t xml:space="preserve"> considers that, in the interests of open and fair competition, it is unable to respond to the question or request for clarification or further information on a confidential basis, it will inform the </w:t>
      </w:r>
      <w:r w:rsidR="00BF4A7D">
        <w:rPr>
          <w:rFonts w:ascii="Arial" w:eastAsia="Arial" w:hAnsi="Arial" w:cs="Arial"/>
          <w:sz w:val="22"/>
          <w:szCs w:val="22"/>
        </w:rPr>
        <w:t>Bidder</w:t>
      </w:r>
      <w:r w:rsidR="00031125">
        <w:rPr>
          <w:rFonts w:ascii="Arial" w:eastAsia="Arial" w:hAnsi="Arial" w:cs="Arial"/>
          <w:sz w:val="22"/>
          <w:szCs w:val="22"/>
        </w:rPr>
        <w:t xml:space="preserve"> who has submitted it.  The </w:t>
      </w:r>
      <w:r w:rsidR="00BF4A7D">
        <w:rPr>
          <w:rFonts w:ascii="Arial" w:eastAsia="Arial" w:hAnsi="Arial" w:cs="Arial"/>
          <w:sz w:val="22"/>
          <w:szCs w:val="22"/>
        </w:rPr>
        <w:t>Bidder</w:t>
      </w:r>
      <w:r w:rsidR="00031125">
        <w:rPr>
          <w:rFonts w:ascii="Arial" w:eastAsia="Arial" w:hAnsi="Arial" w:cs="Arial"/>
          <w:sz w:val="22"/>
          <w:szCs w:val="22"/>
        </w:rPr>
        <w:t xml:space="preserve"> must as soon as practicable thereafter request that either the query be withdrawn or treated as not confidential.  </w:t>
      </w:r>
    </w:p>
    <w:p w14:paraId="08DDF1D8" w14:textId="77777777" w:rsidR="002D21E6" w:rsidRDefault="002D21E6">
      <w:pPr>
        <w:widowControl w:val="0"/>
        <w:jc w:val="both"/>
        <w:rPr>
          <w:sz w:val="22"/>
          <w:szCs w:val="22"/>
        </w:rPr>
      </w:pPr>
    </w:p>
    <w:p w14:paraId="459390DC" w14:textId="4E0BA2A4" w:rsidR="002D21E6" w:rsidRDefault="00030FD1">
      <w:pPr>
        <w:widowControl w:val="0"/>
        <w:ind w:left="1440" w:hanging="720"/>
        <w:jc w:val="both"/>
        <w:rPr>
          <w:sz w:val="22"/>
          <w:szCs w:val="22"/>
        </w:rPr>
      </w:pPr>
      <w:r>
        <w:rPr>
          <w:rFonts w:ascii="Arial" w:eastAsia="Arial" w:hAnsi="Arial" w:cs="Arial"/>
          <w:sz w:val="22"/>
          <w:szCs w:val="22"/>
        </w:rPr>
        <w:t>4.1</w:t>
      </w:r>
      <w:r w:rsidR="00031125">
        <w:rPr>
          <w:rFonts w:ascii="Arial" w:eastAsia="Arial" w:hAnsi="Arial" w:cs="Arial"/>
          <w:sz w:val="22"/>
          <w:szCs w:val="22"/>
        </w:rPr>
        <w:t>.6</w:t>
      </w:r>
      <w:r w:rsidR="00031125">
        <w:rPr>
          <w:sz w:val="14"/>
          <w:szCs w:val="14"/>
        </w:rPr>
        <w:t xml:space="preserve"> </w:t>
      </w:r>
      <w:r>
        <w:rPr>
          <w:sz w:val="14"/>
          <w:szCs w:val="14"/>
        </w:rPr>
        <w:tab/>
      </w:r>
      <w:r w:rsidR="00031125">
        <w:rPr>
          <w:rFonts w:ascii="Arial" w:eastAsia="Arial" w:hAnsi="Arial" w:cs="Arial"/>
          <w:sz w:val="22"/>
          <w:szCs w:val="22"/>
        </w:rPr>
        <w:t xml:space="preserve">All questions or requests for clarification or further information must be submitted by </w:t>
      </w:r>
      <w:r w:rsidR="00857197" w:rsidRPr="00857197">
        <w:rPr>
          <w:rFonts w:ascii="Arial" w:eastAsia="Arial" w:hAnsi="Arial" w:cs="Arial"/>
          <w:b/>
          <w:bCs/>
          <w:sz w:val="22"/>
          <w:szCs w:val="22"/>
          <w:highlight w:val="yellow"/>
          <w:u w:val="single"/>
        </w:rPr>
        <w:t>XXX</w:t>
      </w:r>
      <w:r w:rsidR="00352916" w:rsidRPr="001F7EA9">
        <w:rPr>
          <w:rFonts w:ascii="Arial" w:eastAsia="Arial" w:hAnsi="Arial" w:cs="Arial"/>
          <w:b/>
          <w:bCs/>
          <w:sz w:val="22"/>
          <w:szCs w:val="22"/>
          <w:u w:val="single"/>
        </w:rPr>
        <w:t xml:space="preserve"> </w:t>
      </w:r>
      <w:r w:rsidR="00031125" w:rsidRPr="001F7EA9">
        <w:rPr>
          <w:rFonts w:ascii="Arial" w:eastAsia="Arial" w:hAnsi="Arial" w:cs="Arial"/>
          <w:sz w:val="22"/>
          <w:szCs w:val="22"/>
        </w:rPr>
        <w:t>at the latest. Requests / questions received</w:t>
      </w:r>
      <w:r w:rsidR="00341385" w:rsidRPr="001F7EA9">
        <w:rPr>
          <w:rFonts w:ascii="Arial" w:eastAsia="Arial" w:hAnsi="Arial" w:cs="Arial"/>
          <w:sz w:val="22"/>
          <w:szCs w:val="22"/>
        </w:rPr>
        <w:t xml:space="preserve"> will be directed to the most appropriate</w:t>
      </w:r>
      <w:r w:rsidRPr="001F7EA9">
        <w:rPr>
          <w:rFonts w:ascii="Arial" w:eastAsia="Arial" w:hAnsi="Arial" w:cs="Arial"/>
          <w:sz w:val="22"/>
          <w:szCs w:val="22"/>
        </w:rPr>
        <w:t xml:space="preserve"> </w:t>
      </w:r>
      <w:r w:rsidR="002130BD" w:rsidRPr="001F7EA9">
        <w:rPr>
          <w:rFonts w:ascii="Arial" w:eastAsia="Arial" w:hAnsi="Arial" w:cs="Arial"/>
          <w:sz w:val="22"/>
          <w:szCs w:val="22"/>
        </w:rPr>
        <w:t>the Council</w:t>
      </w:r>
      <w:r w:rsidR="00341385" w:rsidRPr="001F7EA9">
        <w:rPr>
          <w:rFonts w:ascii="Arial" w:eastAsia="Arial" w:hAnsi="Arial" w:cs="Arial"/>
          <w:sz w:val="22"/>
          <w:szCs w:val="22"/>
        </w:rPr>
        <w:t xml:space="preserve"> respondent, with responses sent thereafter. Queries received</w:t>
      </w:r>
      <w:r w:rsidR="00031125" w:rsidRPr="001F7EA9">
        <w:rPr>
          <w:rFonts w:ascii="Arial" w:eastAsia="Arial" w:hAnsi="Arial" w:cs="Arial"/>
          <w:sz w:val="22"/>
          <w:szCs w:val="22"/>
        </w:rPr>
        <w:t xml:space="preserve"> after this </w:t>
      </w:r>
      <w:r w:rsidR="00341385" w:rsidRPr="001F7EA9">
        <w:rPr>
          <w:rFonts w:ascii="Arial" w:eastAsia="Arial" w:hAnsi="Arial" w:cs="Arial"/>
          <w:sz w:val="22"/>
          <w:szCs w:val="22"/>
        </w:rPr>
        <w:t xml:space="preserve">date </w:t>
      </w:r>
      <w:r w:rsidR="00031125" w:rsidRPr="001F7EA9">
        <w:rPr>
          <w:rFonts w:ascii="Arial" w:eastAsia="Arial" w:hAnsi="Arial" w:cs="Arial"/>
          <w:sz w:val="22"/>
          <w:szCs w:val="22"/>
        </w:rPr>
        <w:t xml:space="preserve">will not be responded to by </w:t>
      </w:r>
      <w:r w:rsidR="002130BD" w:rsidRPr="001F7EA9">
        <w:rPr>
          <w:rFonts w:ascii="Arial" w:eastAsia="Arial" w:hAnsi="Arial" w:cs="Arial"/>
          <w:sz w:val="22"/>
          <w:szCs w:val="22"/>
        </w:rPr>
        <w:t>the Council</w:t>
      </w:r>
      <w:r w:rsidR="00031125" w:rsidRPr="001F7EA9">
        <w:rPr>
          <w:rFonts w:ascii="Arial" w:eastAsia="Arial" w:hAnsi="Arial" w:cs="Arial"/>
          <w:sz w:val="22"/>
          <w:szCs w:val="22"/>
        </w:rPr>
        <w:t>.</w:t>
      </w:r>
      <w:r w:rsidR="00202F12">
        <w:rPr>
          <w:rFonts w:ascii="Arial" w:eastAsia="Arial" w:hAnsi="Arial" w:cs="Arial"/>
          <w:sz w:val="22"/>
          <w:szCs w:val="22"/>
        </w:rPr>
        <w:t xml:space="preserve"> </w:t>
      </w:r>
    </w:p>
    <w:p w14:paraId="492913E6" w14:textId="77777777" w:rsidR="00A16C64" w:rsidRDefault="00A16C64">
      <w:pPr>
        <w:jc w:val="both"/>
        <w:rPr>
          <w:sz w:val="22"/>
          <w:szCs w:val="22"/>
        </w:rPr>
      </w:pPr>
    </w:p>
    <w:p w14:paraId="47ED3F70" w14:textId="77777777" w:rsidR="002D21E6" w:rsidRDefault="00352916">
      <w:pPr>
        <w:ind w:left="709" w:hanging="709"/>
        <w:jc w:val="both"/>
        <w:rPr>
          <w:sz w:val="22"/>
          <w:szCs w:val="22"/>
        </w:rPr>
      </w:pPr>
      <w:r>
        <w:rPr>
          <w:rFonts w:ascii="Arial" w:eastAsia="Arial" w:hAnsi="Arial" w:cs="Arial"/>
          <w:sz w:val="22"/>
          <w:szCs w:val="22"/>
        </w:rPr>
        <w:t>4.2</w:t>
      </w:r>
      <w:r w:rsidR="00031125">
        <w:rPr>
          <w:rFonts w:ascii="Arial" w:eastAsia="Arial" w:hAnsi="Arial" w:cs="Arial"/>
          <w:sz w:val="22"/>
          <w:szCs w:val="22"/>
        </w:rPr>
        <w:tab/>
      </w:r>
      <w:r w:rsidR="00031125">
        <w:rPr>
          <w:rFonts w:ascii="Arial" w:eastAsia="Arial" w:hAnsi="Arial" w:cs="Arial"/>
          <w:sz w:val="22"/>
          <w:szCs w:val="22"/>
          <w:u w:val="single"/>
        </w:rPr>
        <w:t>Amendments to the ITT</w:t>
      </w:r>
    </w:p>
    <w:p w14:paraId="73A78034" w14:textId="77777777" w:rsidR="002D21E6" w:rsidRDefault="002D21E6">
      <w:pPr>
        <w:widowControl w:val="0"/>
        <w:ind w:left="720"/>
        <w:jc w:val="both"/>
        <w:rPr>
          <w:sz w:val="22"/>
          <w:szCs w:val="22"/>
        </w:rPr>
      </w:pPr>
    </w:p>
    <w:p w14:paraId="7BEE46E5" w14:textId="134E97B0" w:rsidR="002D21E6" w:rsidRDefault="00152550">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reserves the right to issue amendments or modifications to this</w:t>
      </w:r>
      <w:r w:rsidR="004F5B88">
        <w:rPr>
          <w:rFonts w:ascii="Arial" w:eastAsia="Arial" w:hAnsi="Arial" w:cs="Arial"/>
          <w:sz w:val="22"/>
          <w:szCs w:val="22"/>
        </w:rPr>
        <w:t xml:space="preserve"> ITT during the tender period. </w:t>
      </w:r>
      <w:r w:rsidR="00031125">
        <w:rPr>
          <w:rFonts w:ascii="Arial" w:eastAsia="Arial" w:hAnsi="Arial" w:cs="Arial"/>
          <w:sz w:val="22"/>
          <w:szCs w:val="22"/>
        </w:rPr>
        <w:t xml:space="preserve">These will be issued to all </w:t>
      </w:r>
      <w:r w:rsidR="00BF4A7D">
        <w:rPr>
          <w:rFonts w:ascii="Arial" w:eastAsia="Arial" w:hAnsi="Arial" w:cs="Arial"/>
          <w:sz w:val="22"/>
          <w:szCs w:val="22"/>
        </w:rPr>
        <w:t>Bidder</w:t>
      </w:r>
      <w:r w:rsidR="00031125">
        <w:rPr>
          <w:rFonts w:ascii="Arial" w:eastAsia="Arial" w:hAnsi="Arial" w:cs="Arial"/>
          <w:sz w:val="22"/>
          <w:szCs w:val="22"/>
        </w:rPr>
        <w:t>s simultaneously and bids will be assumed to take account of any such modifications and amendments.</w:t>
      </w:r>
    </w:p>
    <w:p w14:paraId="7F22B0B4" w14:textId="77777777" w:rsidR="002D21E6" w:rsidRDefault="002D21E6">
      <w:pPr>
        <w:widowControl w:val="0"/>
        <w:jc w:val="both"/>
        <w:rPr>
          <w:sz w:val="22"/>
          <w:szCs w:val="22"/>
        </w:rPr>
      </w:pPr>
    </w:p>
    <w:p w14:paraId="70E1F0C9" w14:textId="09A0FC10" w:rsidR="002D21E6" w:rsidRDefault="00352916">
      <w:pPr>
        <w:widowControl w:val="0"/>
        <w:jc w:val="both"/>
        <w:rPr>
          <w:rFonts w:ascii="Arial" w:eastAsia="Arial" w:hAnsi="Arial" w:cs="Arial"/>
          <w:sz w:val="22"/>
          <w:szCs w:val="22"/>
          <w:u w:val="single"/>
        </w:rPr>
      </w:pPr>
      <w:r>
        <w:rPr>
          <w:rFonts w:ascii="Arial" w:eastAsia="Arial" w:hAnsi="Arial" w:cs="Arial"/>
          <w:sz w:val="22"/>
          <w:szCs w:val="22"/>
        </w:rPr>
        <w:t>4.3</w:t>
      </w:r>
      <w:r w:rsidR="00031125">
        <w:rPr>
          <w:rFonts w:ascii="Arial" w:eastAsia="Arial" w:hAnsi="Arial" w:cs="Arial"/>
          <w:sz w:val="22"/>
          <w:szCs w:val="22"/>
        </w:rPr>
        <w:tab/>
      </w:r>
      <w:r w:rsidR="00031125">
        <w:rPr>
          <w:rFonts w:ascii="Arial" w:eastAsia="Arial" w:hAnsi="Arial" w:cs="Arial"/>
          <w:sz w:val="22"/>
          <w:szCs w:val="22"/>
          <w:u w:val="single"/>
        </w:rPr>
        <w:t>Procedure for the submission of bids</w:t>
      </w:r>
    </w:p>
    <w:p w14:paraId="7FF29CBE" w14:textId="1974284D" w:rsidR="003E2394" w:rsidRDefault="003E2394">
      <w:pPr>
        <w:widowControl w:val="0"/>
        <w:jc w:val="both"/>
        <w:rPr>
          <w:sz w:val="22"/>
          <w:szCs w:val="22"/>
        </w:rPr>
      </w:pPr>
      <w:r>
        <w:rPr>
          <w:sz w:val="22"/>
          <w:szCs w:val="22"/>
        </w:rPr>
        <w:tab/>
      </w:r>
    </w:p>
    <w:p w14:paraId="47F96DD5" w14:textId="77777777" w:rsidR="007E670D" w:rsidRPr="006133F5" w:rsidRDefault="007E670D" w:rsidP="007E670D">
      <w:pPr>
        <w:widowControl w:val="0"/>
        <w:jc w:val="both"/>
        <w:rPr>
          <w:rFonts w:ascii="Arial" w:hAnsi="Arial" w:cs="Arial"/>
          <w:sz w:val="22"/>
          <w:szCs w:val="22"/>
        </w:rPr>
      </w:pPr>
    </w:p>
    <w:p w14:paraId="46F75A52" w14:textId="77777777" w:rsidR="007E670D" w:rsidRPr="006133F5" w:rsidRDefault="007E670D" w:rsidP="007E670D">
      <w:pPr>
        <w:widowControl w:val="0"/>
        <w:spacing w:line="276" w:lineRule="auto"/>
        <w:ind w:left="720"/>
        <w:jc w:val="both"/>
        <w:rPr>
          <w:rFonts w:ascii="Arial" w:hAnsi="Arial" w:cs="Arial"/>
          <w:sz w:val="22"/>
          <w:szCs w:val="22"/>
          <w:lang w:val="en-GB"/>
        </w:rPr>
      </w:pPr>
      <w:r w:rsidRPr="006133F5">
        <w:rPr>
          <w:rFonts w:ascii="Arial" w:hAnsi="Arial" w:cs="Arial"/>
          <w:sz w:val="22"/>
          <w:szCs w:val="22"/>
          <w:lang w:val="en-GB"/>
        </w:rPr>
        <w:t xml:space="preserve">Prepare your proposals </w:t>
      </w:r>
      <w:r>
        <w:rPr>
          <w:rFonts w:ascii="Arial" w:hAnsi="Arial" w:cs="Arial"/>
          <w:sz w:val="22"/>
          <w:szCs w:val="22"/>
          <w:lang w:val="en-GB"/>
        </w:rPr>
        <w:t xml:space="preserve">by putting together a </w:t>
      </w:r>
      <w:proofErr w:type="gramStart"/>
      <w:r>
        <w:rPr>
          <w:rFonts w:ascii="Arial" w:hAnsi="Arial" w:cs="Arial"/>
          <w:sz w:val="22"/>
          <w:szCs w:val="22"/>
          <w:lang w:val="en-GB"/>
        </w:rPr>
        <w:t>1000 word</w:t>
      </w:r>
      <w:proofErr w:type="gramEnd"/>
      <w:r>
        <w:rPr>
          <w:rFonts w:ascii="Arial" w:hAnsi="Arial" w:cs="Arial"/>
          <w:sz w:val="22"/>
          <w:szCs w:val="22"/>
          <w:lang w:val="en-GB"/>
        </w:rPr>
        <w:t xml:space="preserve"> statement</w:t>
      </w:r>
      <w:r w:rsidRPr="006133F5">
        <w:rPr>
          <w:rFonts w:ascii="Arial" w:hAnsi="Arial" w:cs="Arial"/>
          <w:sz w:val="22"/>
          <w:szCs w:val="22"/>
          <w:lang w:val="en-GB"/>
        </w:rPr>
        <w:t>, including the background of your team, and your approach to delivering indicative proposals</w:t>
      </w:r>
      <w:r>
        <w:rPr>
          <w:rFonts w:ascii="Arial" w:hAnsi="Arial" w:cs="Arial"/>
          <w:sz w:val="22"/>
          <w:szCs w:val="22"/>
          <w:lang w:val="en-GB"/>
        </w:rPr>
        <w:t>. Then e</w:t>
      </w:r>
      <w:r w:rsidRPr="006133F5">
        <w:rPr>
          <w:rFonts w:ascii="Arial" w:hAnsi="Arial" w:cs="Arial"/>
          <w:sz w:val="22"/>
          <w:szCs w:val="22"/>
          <w:lang w:val="en-GB"/>
        </w:rPr>
        <w:t>mail your proposal to </w:t>
      </w:r>
      <w:hyperlink r:id="rId10" w:history="1">
        <w:r w:rsidRPr="006133F5">
          <w:rPr>
            <w:rStyle w:val="Hyperlink"/>
            <w:rFonts w:ascii="Arial" w:hAnsi="Arial" w:cs="Arial"/>
            <w:bCs/>
            <w:sz w:val="22"/>
            <w:szCs w:val="22"/>
            <w:lang w:val="en-GB"/>
          </w:rPr>
          <w:t>smallsites@london.gov.uk</w:t>
        </w:r>
      </w:hyperlink>
      <w:r w:rsidRPr="006133F5">
        <w:rPr>
          <w:rFonts w:ascii="Arial" w:hAnsi="Arial" w:cs="Arial"/>
          <w:sz w:val="22"/>
          <w:szCs w:val="22"/>
          <w:lang w:val="en-GB"/>
        </w:rPr>
        <w:t xml:space="preserve"> clearly stating the site address in the </w:t>
      </w:r>
      <w:r w:rsidRPr="006133F5">
        <w:rPr>
          <w:rFonts w:ascii="Arial" w:hAnsi="Arial" w:cs="Arial"/>
          <w:sz w:val="22"/>
          <w:szCs w:val="22"/>
          <w:lang w:val="en-GB"/>
        </w:rPr>
        <w:lastRenderedPageBreak/>
        <w:t>email subject heading. </w:t>
      </w:r>
    </w:p>
    <w:p w14:paraId="26DF318D" w14:textId="77777777" w:rsidR="002D21E6" w:rsidRDefault="002D21E6">
      <w:pPr>
        <w:widowControl w:val="0"/>
        <w:jc w:val="both"/>
        <w:rPr>
          <w:sz w:val="22"/>
          <w:szCs w:val="22"/>
        </w:rPr>
      </w:pPr>
    </w:p>
    <w:p w14:paraId="5B7CC2AA" w14:textId="77777777" w:rsidR="002D21E6" w:rsidRDefault="00031125">
      <w:pPr>
        <w:widowControl w:val="0"/>
        <w:ind w:left="720"/>
        <w:jc w:val="both"/>
        <w:rPr>
          <w:sz w:val="22"/>
          <w:szCs w:val="22"/>
        </w:rPr>
      </w:pPr>
      <w:r>
        <w:rPr>
          <w:rFonts w:ascii="Arial" w:eastAsia="Arial" w:hAnsi="Arial" w:cs="Arial"/>
          <w:sz w:val="22"/>
          <w:szCs w:val="22"/>
        </w:rPr>
        <w:t>Bidders must submit a full cop</w:t>
      </w:r>
      <w:r w:rsidR="00352916">
        <w:rPr>
          <w:rFonts w:ascii="Arial" w:eastAsia="Arial" w:hAnsi="Arial" w:cs="Arial"/>
          <w:sz w:val="22"/>
          <w:szCs w:val="22"/>
        </w:rPr>
        <w:t xml:space="preserve">y of their completed submission </w:t>
      </w:r>
      <w:r>
        <w:rPr>
          <w:rFonts w:ascii="Arial" w:eastAsia="Arial" w:hAnsi="Arial" w:cs="Arial"/>
          <w:sz w:val="22"/>
          <w:szCs w:val="22"/>
        </w:rPr>
        <w:t>by no later than:</w:t>
      </w:r>
      <w:r w:rsidR="008611F8">
        <w:rPr>
          <w:rFonts w:ascii="Arial" w:eastAsia="Arial" w:hAnsi="Arial" w:cs="Arial"/>
          <w:sz w:val="22"/>
          <w:szCs w:val="22"/>
        </w:rPr>
        <w:t xml:space="preserve"> </w:t>
      </w:r>
    </w:p>
    <w:p w14:paraId="5C44E8CB" w14:textId="77777777" w:rsidR="002D21E6" w:rsidRDefault="002D21E6">
      <w:pPr>
        <w:widowControl w:val="0"/>
        <w:jc w:val="both"/>
        <w:rPr>
          <w:sz w:val="22"/>
          <w:szCs w:val="22"/>
        </w:rPr>
      </w:pPr>
    </w:p>
    <w:p w14:paraId="5AA3A94F" w14:textId="692A32DB" w:rsidR="002D21E6" w:rsidRDefault="005B7B0F">
      <w:pPr>
        <w:widowControl w:val="0"/>
        <w:ind w:left="720"/>
        <w:jc w:val="both"/>
        <w:rPr>
          <w:rFonts w:ascii="Arial" w:eastAsia="Arial" w:hAnsi="Arial" w:cs="Arial"/>
          <w:b/>
          <w:bCs/>
          <w:sz w:val="22"/>
          <w:szCs w:val="22"/>
          <w:u w:val="single"/>
        </w:rPr>
      </w:pPr>
      <w:r w:rsidRPr="00ED4D95">
        <w:rPr>
          <w:rFonts w:ascii="Arial" w:eastAsia="Arial" w:hAnsi="Arial" w:cs="Arial"/>
          <w:b/>
          <w:bCs/>
          <w:sz w:val="22"/>
          <w:szCs w:val="22"/>
          <w:highlight w:val="yellow"/>
          <w:u w:val="single"/>
        </w:rPr>
        <w:t>XXX</w:t>
      </w:r>
    </w:p>
    <w:p w14:paraId="3C6463A2" w14:textId="7CD878C9" w:rsidR="00A82A1D" w:rsidRDefault="00A82A1D" w:rsidP="001F7EA9">
      <w:pPr>
        <w:widowControl w:val="0"/>
        <w:jc w:val="both"/>
        <w:rPr>
          <w:rFonts w:ascii="Arial" w:eastAsia="Arial" w:hAnsi="Arial" w:cs="Arial"/>
          <w:sz w:val="22"/>
          <w:szCs w:val="22"/>
        </w:rPr>
      </w:pPr>
    </w:p>
    <w:p w14:paraId="724F136B" w14:textId="77777777" w:rsidR="002D21E6" w:rsidRDefault="00031125">
      <w:pPr>
        <w:widowControl w:val="0"/>
        <w:ind w:left="720"/>
        <w:jc w:val="both"/>
        <w:rPr>
          <w:sz w:val="22"/>
          <w:szCs w:val="22"/>
        </w:rPr>
      </w:pPr>
      <w:r>
        <w:rPr>
          <w:rFonts w:ascii="Arial" w:eastAsia="Arial" w:hAnsi="Arial" w:cs="Arial"/>
          <w:sz w:val="22"/>
          <w:szCs w:val="22"/>
        </w:rPr>
        <w:t xml:space="preserve">Late submissions will not be accepted. </w:t>
      </w:r>
    </w:p>
    <w:p w14:paraId="5EA8DA58" w14:textId="77777777" w:rsidR="002D21E6" w:rsidRDefault="002D21E6">
      <w:pPr>
        <w:widowControl w:val="0"/>
        <w:jc w:val="both"/>
        <w:rPr>
          <w:sz w:val="22"/>
          <w:szCs w:val="22"/>
        </w:rPr>
      </w:pPr>
    </w:p>
    <w:p w14:paraId="0ECD4028" w14:textId="77777777" w:rsidR="002D21E6" w:rsidRDefault="00352916">
      <w:pPr>
        <w:widowControl w:val="0"/>
        <w:spacing w:after="240"/>
        <w:jc w:val="both"/>
        <w:rPr>
          <w:sz w:val="22"/>
          <w:szCs w:val="22"/>
        </w:rPr>
      </w:pPr>
      <w:r>
        <w:rPr>
          <w:rFonts w:ascii="Arial" w:eastAsia="Arial" w:hAnsi="Arial" w:cs="Arial"/>
          <w:sz w:val="22"/>
          <w:szCs w:val="22"/>
        </w:rPr>
        <w:t>4.4</w:t>
      </w:r>
      <w:r w:rsidR="00031125">
        <w:rPr>
          <w:rFonts w:ascii="Arial" w:eastAsia="Arial" w:hAnsi="Arial" w:cs="Arial"/>
          <w:sz w:val="22"/>
          <w:szCs w:val="22"/>
        </w:rPr>
        <w:tab/>
      </w:r>
      <w:r w:rsidR="00745368">
        <w:rPr>
          <w:rFonts w:ascii="Arial" w:eastAsia="Arial" w:hAnsi="Arial" w:cs="Arial"/>
          <w:sz w:val="22"/>
          <w:szCs w:val="22"/>
          <w:u w:val="single"/>
        </w:rPr>
        <w:t>Preferred Bidder meetings</w:t>
      </w:r>
    </w:p>
    <w:p w14:paraId="7322FE5E" w14:textId="77777777" w:rsidR="002D21E6" w:rsidRPr="00E20294" w:rsidRDefault="00745368">
      <w:pPr>
        <w:widowControl w:val="0"/>
        <w:ind w:left="720"/>
        <w:jc w:val="both"/>
        <w:rPr>
          <w:rFonts w:ascii="Arial" w:hAnsi="Arial" w:cs="Arial"/>
          <w:sz w:val="22"/>
          <w:szCs w:val="22"/>
        </w:rPr>
      </w:pPr>
      <w:r w:rsidRPr="00E20294">
        <w:rPr>
          <w:rFonts w:ascii="Arial" w:hAnsi="Arial" w:cs="Arial"/>
          <w:color w:val="000000" w:themeColor="text1"/>
          <w:sz w:val="22"/>
          <w:szCs w:val="22"/>
        </w:rPr>
        <w:t xml:space="preserve">The </w:t>
      </w:r>
      <w:r w:rsidR="00E20294" w:rsidRPr="00E20294">
        <w:rPr>
          <w:rFonts w:ascii="Arial" w:hAnsi="Arial" w:cs="Arial"/>
          <w:color w:val="000000" w:themeColor="text1"/>
          <w:sz w:val="22"/>
          <w:szCs w:val="22"/>
        </w:rPr>
        <w:t xml:space="preserve">successful </w:t>
      </w:r>
      <w:r w:rsidRPr="00E20294">
        <w:rPr>
          <w:rFonts w:ascii="Arial" w:hAnsi="Arial" w:cs="Arial"/>
          <w:color w:val="000000" w:themeColor="text1"/>
          <w:sz w:val="22"/>
          <w:szCs w:val="22"/>
        </w:rPr>
        <w:t>Bidder</w:t>
      </w:r>
      <w:r w:rsidR="00E20294" w:rsidRPr="00E20294">
        <w:rPr>
          <w:rFonts w:ascii="Arial" w:hAnsi="Arial" w:cs="Arial"/>
          <w:color w:val="000000" w:themeColor="text1"/>
          <w:sz w:val="22"/>
          <w:szCs w:val="22"/>
        </w:rPr>
        <w:t>(s)</w:t>
      </w:r>
      <w:r w:rsidRPr="00E20294">
        <w:rPr>
          <w:rFonts w:ascii="Arial" w:hAnsi="Arial" w:cs="Arial"/>
          <w:color w:val="000000" w:themeColor="text1"/>
          <w:sz w:val="22"/>
          <w:szCs w:val="22"/>
        </w:rPr>
        <w:t xml:space="preserve"> will be invited to attend </w:t>
      </w:r>
      <w:r w:rsidR="00E20294" w:rsidRPr="00E20294">
        <w:rPr>
          <w:rFonts w:ascii="Arial" w:hAnsi="Arial" w:cs="Arial"/>
          <w:color w:val="000000" w:themeColor="text1"/>
          <w:sz w:val="22"/>
          <w:szCs w:val="22"/>
        </w:rPr>
        <w:t>a meeting with the Council to discuss next steps.</w:t>
      </w:r>
    </w:p>
    <w:p w14:paraId="20855310" w14:textId="77777777" w:rsidR="002D21E6" w:rsidRDefault="002D21E6">
      <w:pPr>
        <w:widowControl w:val="0"/>
        <w:ind w:left="720"/>
        <w:jc w:val="both"/>
        <w:rPr>
          <w:sz w:val="22"/>
          <w:szCs w:val="22"/>
        </w:rPr>
      </w:pPr>
    </w:p>
    <w:p w14:paraId="35D04A7B" w14:textId="77777777" w:rsidR="002D21E6" w:rsidRDefault="00352916">
      <w:pPr>
        <w:widowControl w:val="0"/>
        <w:spacing w:after="240"/>
        <w:jc w:val="both"/>
        <w:rPr>
          <w:sz w:val="22"/>
          <w:szCs w:val="22"/>
        </w:rPr>
      </w:pPr>
      <w:r>
        <w:rPr>
          <w:rFonts w:ascii="Arial" w:eastAsia="Arial" w:hAnsi="Arial" w:cs="Arial"/>
          <w:sz w:val="22"/>
          <w:szCs w:val="22"/>
        </w:rPr>
        <w:t>4.5</w:t>
      </w:r>
      <w:r w:rsidR="00031125">
        <w:rPr>
          <w:rFonts w:ascii="Arial" w:eastAsia="Arial" w:hAnsi="Arial" w:cs="Arial"/>
          <w:sz w:val="22"/>
          <w:szCs w:val="22"/>
        </w:rPr>
        <w:tab/>
      </w:r>
      <w:r w:rsidR="00971DD2">
        <w:rPr>
          <w:rFonts w:ascii="Arial" w:eastAsia="Arial" w:hAnsi="Arial" w:cs="Arial"/>
          <w:sz w:val="22"/>
          <w:szCs w:val="22"/>
          <w:u w:val="single"/>
        </w:rPr>
        <w:t>Tender t</w:t>
      </w:r>
      <w:r w:rsidR="00031125">
        <w:rPr>
          <w:rFonts w:ascii="Arial" w:eastAsia="Arial" w:hAnsi="Arial" w:cs="Arial"/>
          <w:sz w:val="22"/>
          <w:szCs w:val="22"/>
          <w:u w:val="single"/>
        </w:rPr>
        <w:t>imetable</w:t>
      </w:r>
    </w:p>
    <w:p w14:paraId="12C616F8" w14:textId="1FBD5628" w:rsidR="002D21E6" w:rsidRDefault="00031125">
      <w:pPr>
        <w:widowControl w:val="0"/>
        <w:ind w:firstLine="720"/>
        <w:jc w:val="both"/>
        <w:rPr>
          <w:sz w:val="22"/>
          <w:szCs w:val="22"/>
        </w:rPr>
      </w:pPr>
      <w:r>
        <w:rPr>
          <w:rFonts w:ascii="Arial" w:eastAsia="Arial" w:hAnsi="Arial" w:cs="Arial"/>
          <w:sz w:val="22"/>
          <w:szCs w:val="22"/>
        </w:rPr>
        <w:t xml:space="preserve">The </w:t>
      </w:r>
      <w:r w:rsidR="00971DD2">
        <w:rPr>
          <w:rFonts w:ascii="Arial" w:eastAsia="Arial" w:hAnsi="Arial" w:cs="Arial"/>
          <w:sz w:val="22"/>
          <w:szCs w:val="22"/>
        </w:rPr>
        <w:t>timetable for this tender</w:t>
      </w:r>
      <w:r>
        <w:rPr>
          <w:rFonts w:ascii="Arial" w:eastAsia="Arial" w:hAnsi="Arial" w:cs="Arial"/>
          <w:sz w:val="22"/>
          <w:szCs w:val="22"/>
        </w:rPr>
        <w:t xml:space="preserve"> process is as set out below:</w:t>
      </w:r>
    </w:p>
    <w:p w14:paraId="546BEA1B" w14:textId="77777777" w:rsidR="002D21E6" w:rsidRDefault="002D21E6">
      <w:pPr>
        <w:widowControl w:val="0"/>
        <w:jc w:val="both"/>
        <w:rPr>
          <w:sz w:val="22"/>
          <w:szCs w:val="22"/>
        </w:rPr>
      </w:pPr>
    </w:p>
    <w:tbl>
      <w:tblPr>
        <w:tblW w:w="8323" w:type="dxa"/>
        <w:tblInd w:w="83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99"/>
        <w:gridCol w:w="2524"/>
      </w:tblGrid>
      <w:tr w:rsidR="002D21E6" w14:paraId="10FD5CCB" w14:textId="77777777" w:rsidTr="00D60774">
        <w:tc>
          <w:tcPr>
            <w:tcW w:w="5799" w:type="dxa"/>
            <w:tcBorders>
              <w:bottom w:val="single" w:sz="6" w:space="0" w:color="000000"/>
              <w:right w:val="single" w:sz="6" w:space="0" w:color="000000"/>
            </w:tcBorders>
            <w:shd w:val="clear" w:color="auto" w:fill="E6E6E6"/>
            <w:tcMar>
              <w:top w:w="8" w:type="dxa"/>
              <w:left w:w="108" w:type="dxa"/>
              <w:bottom w:w="8" w:type="dxa"/>
              <w:right w:w="108" w:type="dxa"/>
            </w:tcMar>
            <w:hideMark/>
          </w:tcPr>
          <w:p w14:paraId="4B00E89F" w14:textId="77777777" w:rsidR="002D21E6" w:rsidRDefault="00031125">
            <w:pPr>
              <w:widowControl w:val="0"/>
              <w:spacing w:after="120"/>
              <w:jc w:val="center"/>
              <w:rPr>
                <w:color w:val="000000"/>
                <w:sz w:val="22"/>
                <w:szCs w:val="22"/>
              </w:rPr>
            </w:pPr>
            <w:r>
              <w:rPr>
                <w:rFonts w:ascii="Arial" w:eastAsia="Arial" w:hAnsi="Arial" w:cs="Arial"/>
                <w:b/>
                <w:bCs/>
                <w:color w:val="000000"/>
                <w:sz w:val="22"/>
                <w:szCs w:val="22"/>
              </w:rPr>
              <w:t>Matter</w:t>
            </w:r>
          </w:p>
        </w:tc>
        <w:tc>
          <w:tcPr>
            <w:tcW w:w="2524" w:type="dxa"/>
            <w:tcBorders>
              <w:left w:val="single" w:sz="6" w:space="0" w:color="000000"/>
              <w:bottom w:val="single" w:sz="6" w:space="0" w:color="000000"/>
            </w:tcBorders>
            <w:shd w:val="clear" w:color="auto" w:fill="E6E6E6"/>
            <w:tcMar>
              <w:top w:w="8" w:type="dxa"/>
              <w:left w:w="108" w:type="dxa"/>
              <w:bottom w:w="8" w:type="dxa"/>
              <w:right w:w="108" w:type="dxa"/>
            </w:tcMar>
            <w:hideMark/>
          </w:tcPr>
          <w:p w14:paraId="7CE8FB4B" w14:textId="77777777" w:rsidR="002D21E6" w:rsidRDefault="00031125">
            <w:pPr>
              <w:widowControl w:val="0"/>
              <w:spacing w:after="120"/>
              <w:jc w:val="center"/>
              <w:rPr>
                <w:color w:val="000000"/>
                <w:sz w:val="22"/>
                <w:szCs w:val="22"/>
              </w:rPr>
            </w:pPr>
            <w:r>
              <w:rPr>
                <w:rFonts w:ascii="Arial" w:eastAsia="Arial" w:hAnsi="Arial" w:cs="Arial"/>
                <w:b/>
                <w:bCs/>
                <w:color w:val="000000"/>
                <w:sz w:val="22"/>
                <w:szCs w:val="22"/>
              </w:rPr>
              <w:t>Date</w:t>
            </w:r>
          </w:p>
        </w:tc>
      </w:tr>
      <w:tr w:rsidR="002D21E6" w:rsidRPr="005B7B0F" w14:paraId="19E28B41" w14:textId="77777777" w:rsidTr="00D60774">
        <w:tc>
          <w:tcPr>
            <w:tcW w:w="5799"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62DD84A0" w14:textId="77777777" w:rsidR="002D21E6" w:rsidRPr="003434D8" w:rsidRDefault="00031125" w:rsidP="004C497C">
            <w:pPr>
              <w:widowControl w:val="0"/>
              <w:spacing w:after="120"/>
              <w:jc w:val="both"/>
              <w:rPr>
                <w:color w:val="000000"/>
                <w:sz w:val="22"/>
                <w:szCs w:val="22"/>
              </w:rPr>
            </w:pPr>
            <w:r w:rsidRPr="003434D8">
              <w:rPr>
                <w:rFonts w:ascii="Arial" w:eastAsia="Arial" w:hAnsi="Arial" w:cs="Arial"/>
                <w:color w:val="000000"/>
                <w:sz w:val="22"/>
                <w:szCs w:val="22"/>
              </w:rPr>
              <w:t xml:space="preserve">ITT issued </w:t>
            </w:r>
            <w:r w:rsidR="00971DD2" w:rsidRPr="003434D8">
              <w:rPr>
                <w:rFonts w:ascii="Arial" w:eastAsia="Arial" w:hAnsi="Arial" w:cs="Arial"/>
                <w:color w:val="000000"/>
                <w:sz w:val="22"/>
                <w:szCs w:val="22"/>
              </w:rPr>
              <w:t>to Bidders</w:t>
            </w:r>
          </w:p>
        </w:tc>
        <w:tc>
          <w:tcPr>
            <w:tcW w:w="2524"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6735E6C2" w14:textId="4DD7358A" w:rsidR="002D21E6" w:rsidRPr="00643261" w:rsidRDefault="00643261" w:rsidP="00D60774">
            <w:pPr>
              <w:widowControl w:val="0"/>
              <w:spacing w:after="120"/>
              <w:jc w:val="center"/>
              <w:rPr>
                <w:b/>
                <w:color w:val="000000"/>
                <w:sz w:val="22"/>
                <w:szCs w:val="22"/>
                <w:highlight w:val="yellow"/>
              </w:rPr>
            </w:pPr>
            <w:r>
              <w:rPr>
                <w:rFonts w:ascii="Arial" w:eastAsia="Arial" w:hAnsi="Arial" w:cs="Arial"/>
                <w:b/>
                <w:color w:val="000000"/>
                <w:sz w:val="22"/>
                <w:szCs w:val="22"/>
                <w:highlight w:val="yellow"/>
              </w:rPr>
              <w:t>XXX</w:t>
            </w:r>
          </w:p>
        </w:tc>
      </w:tr>
      <w:tr w:rsidR="002D21E6" w:rsidRPr="005B7B0F" w14:paraId="4D4AB502" w14:textId="77777777" w:rsidTr="00D60774">
        <w:tc>
          <w:tcPr>
            <w:tcW w:w="5799"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2304E9DF" w14:textId="77777777" w:rsidR="002D21E6" w:rsidRPr="003434D8" w:rsidRDefault="00031125">
            <w:pPr>
              <w:widowControl w:val="0"/>
              <w:spacing w:after="120"/>
              <w:jc w:val="both"/>
              <w:rPr>
                <w:color w:val="000000"/>
                <w:sz w:val="22"/>
                <w:szCs w:val="22"/>
              </w:rPr>
            </w:pPr>
            <w:r w:rsidRPr="003434D8">
              <w:rPr>
                <w:rFonts w:ascii="Arial" w:eastAsia="Arial" w:hAnsi="Arial" w:cs="Arial"/>
                <w:color w:val="000000"/>
                <w:sz w:val="22"/>
                <w:szCs w:val="22"/>
              </w:rPr>
              <w:t>Deadline for requests for clarification</w:t>
            </w:r>
            <w:r w:rsidR="006516A3" w:rsidRPr="003434D8">
              <w:rPr>
                <w:rFonts w:ascii="Arial" w:eastAsia="Arial" w:hAnsi="Arial" w:cs="Arial"/>
                <w:color w:val="000000"/>
                <w:sz w:val="22"/>
                <w:szCs w:val="22"/>
              </w:rPr>
              <w:t xml:space="preserve">. </w:t>
            </w:r>
            <w:r w:rsidR="002251D2" w:rsidRPr="003434D8">
              <w:rPr>
                <w:rFonts w:ascii="Arial" w:eastAsia="Arial" w:hAnsi="Arial" w:cs="Arial"/>
                <w:color w:val="000000"/>
                <w:sz w:val="22"/>
                <w:szCs w:val="22"/>
              </w:rPr>
              <w:t>Responses</w:t>
            </w:r>
            <w:r w:rsidR="006516A3" w:rsidRPr="003434D8">
              <w:rPr>
                <w:rFonts w:ascii="Arial" w:eastAsia="Arial" w:hAnsi="Arial" w:cs="Arial"/>
                <w:color w:val="000000"/>
                <w:sz w:val="22"/>
                <w:szCs w:val="22"/>
              </w:rPr>
              <w:t xml:space="preserve"> to clarification request</w:t>
            </w:r>
            <w:r w:rsidR="00EF5BE6" w:rsidRPr="003434D8">
              <w:rPr>
                <w:rFonts w:ascii="Arial" w:eastAsia="Arial" w:hAnsi="Arial" w:cs="Arial"/>
                <w:color w:val="000000"/>
                <w:sz w:val="22"/>
                <w:szCs w:val="22"/>
              </w:rPr>
              <w:t xml:space="preserve">s will be returned to </w:t>
            </w:r>
            <w:r w:rsidR="00BF4A7D" w:rsidRPr="003434D8">
              <w:rPr>
                <w:rFonts w:ascii="Arial" w:eastAsia="Arial" w:hAnsi="Arial" w:cs="Arial"/>
                <w:color w:val="000000"/>
                <w:sz w:val="22"/>
                <w:szCs w:val="22"/>
              </w:rPr>
              <w:t>Bidder</w:t>
            </w:r>
            <w:r w:rsidR="00EF5BE6" w:rsidRPr="003434D8">
              <w:rPr>
                <w:rFonts w:ascii="Arial" w:eastAsia="Arial" w:hAnsi="Arial" w:cs="Arial"/>
                <w:color w:val="000000"/>
                <w:sz w:val="22"/>
                <w:szCs w:val="22"/>
              </w:rPr>
              <w:t xml:space="preserve">s as soon as possible thereafter. </w:t>
            </w:r>
            <w:r w:rsidR="006516A3" w:rsidRPr="003434D8">
              <w:rPr>
                <w:rFonts w:ascii="Arial" w:eastAsia="Arial" w:hAnsi="Arial" w:cs="Arial"/>
                <w:color w:val="000000"/>
                <w:sz w:val="22"/>
                <w:szCs w:val="22"/>
              </w:rPr>
              <w:t xml:space="preserve">  </w:t>
            </w:r>
          </w:p>
        </w:tc>
        <w:tc>
          <w:tcPr>
            <w:tcW w:w="2524"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0E8CDEC4" w14:textId="489D6406" w:rsidR="002D21E6" w:rsidRPr="00643261" w:rsidRDefault="00643261" w:rsidP="00971DD2">
            <w:pPr>
              <w:widowControl w:val="0"/>
              <w:spacing w:after="120"/>
              <w:jc w:val="center"/>
              <w:rPr>
                <w:b/>
                <w:color w:val="000000"/>
                <w:sz w:val="22"/>
                <w:szCs w:val="22"/>
                <w:highlight w:val="yellow"/>
              </w:rPr>
            </w:pPr>
            <w:r>
              <w:rPr>
                <w:rFonts w:ascii="Arial" w:eastAsia="Arial" w:hAnsi="Arial" w:cs="Arial"/>
                <w:b/>
                <w:color w:val="000000"/>
                <w:sz w:val="22"/>
                <w:szCs w:val="22"/>
                <w:highlight w:val="yellow"/>
              </w:rPr>
              <w:t>XXX</w:t>
            </w:r>
            <w:r w:rsidR="004C497C" w:rsidRPr="00643261">
              <w:rPr>
                <w:rFonts w:ascii="Arial" w:eastAsia="Arial" w:hAnsi="Arial" w:cs="Arial"/>
                <w:b/>
                <w:color w:val="000000"/>
                <w:sz w:val="22"/>
                <w:szCs w:val="22"/>
                <w:highlight w:val="yellow"/>
              </w:rPr>
              <w:t xml:space="preserve"> </w:t>
            </w:r>
          </w:p>
        </w:tc>
      </w:tr>
      <w:tr w:rsidR="002D21E6" w:rsidRPr="005B7B0F" w14:paraId="76B96D0F" w14:textId="77777777" w:rsidTr="00D60774">
        <w:tc>
          <w:tcPr>
            <w:tcW w:w="5799"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460EE338" w14:textId="77777777" w:rsidR="002D21E6" w:rsidRPr="003434D8" w:rsidRDefault="00031125">
            <w:pPr>
              <w:widowControl w:val="0"/>
              <w:spacing w:after="120"/>
              <w:jc w:val="both"/>
              <w:rPr>
                <w:color w:val="000000"/>
                <w:sz w:val="22"/>
                <w:szCs w:val="22"/>
              </w:rPr>
            </w:pPr>
            <w:r w:rsidRPr="003434D8">
              <w:rPr>
                <w:rFonts w:ascii="Arial" w:eastAsia="Arial" w:hAnsi="Arial" w:cs="Arial"/>
                <w:color w:val="000000"/>
                <w:sz w:val="22"/>
                <w:szCs w:val="22"/>
              </w:rPr>
              <w:t xml:space="preserve">Deadline for submission of bids </w:t>
            </w:r>
          </w:p>
        </w:tc>
        <w:tc>
          <w:tcPr>
            <w:tcW w:w="2524"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442FBED9" w14:textId="28D4F5BF" w:rsidR="002D21E6" w:rsidRPr="00643261" w:rsidRDefault="00643261" w:rsidP="00ED02B8">
            <w:pPr>
              <w:widowControl w:val="0"/>
              <w:spacing w:after="120"/>
              <w:jc w:val="center"/>
              <w:rPr>
                <w:b/>
                <w:color w:val="000000"/>
                <w:sz w:val="22"/>
                <w:szCs w:val="22"/>
                <w:highlight w:val="yellow"/>
              </w:rPr>
            </w:pPr>
            <w:r>
              <w:rPr>
                <w:rFonts w:ascii="Arial" w:eastAsia="Arial" w:hAnsi="Arial" w:cs="Arial"/>
                <w:b/>
                <w:color w:val="000000"/>
                <w:sz w:val="22"/>
                <w:szCs w:val="22"/>
                <w:highlight w:val="yellow"/>
              </w:rPr>
              <w:t>XXX</w:t>
            </w:r>
          </w:p>
        </w:tc>
      </w:tr>
      <w:tr w:rsidR="002D21E6" w14:paraId="799F6968" w14:textId="77777777" w:rsidTr="00D60774">
        <w:tc>
          <w:tcPr>
            <w:tcW w:w="5799"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4299DDAC" w14:textId="77777777" w:rsidR="002D21E6" w:rsidRPr="003434D8" w:rsidRDefault="00031125">
            <w:pPr>
              <w:widowControl w:val="0"/>
              <w:spacing w:after="120"/>
              <w:jc w:val="both"/>
              <w:rPr>
                <w:color w:val="000000"/>
                <w:sz w:val="22"/>
                <w:szCs w:val="22"/>
              </w:rPr>
            </w:pPr>
            <w:r w:rsidRPr="003434D8">
              <w:rPr>
                <w:rFonts w:ascii="Arial" w:eastAsia="Arial" w:hAnsi="Arial" w:cs="Arial"/>
                <w:color w:val="000000"/>
                <w:sz w:val="22"/>
                <w:szCs w:val="22"/>
              </w:rPr>
              <w:t>Completion of evaluation of bids by</w:t>
            </w:r>
            <w:r w:rsidR="00E67653" w:rsidRPr="003434D8">
              <w:rPr>
                <w:rFonts w:ascii="Arial" w:eastAsia="Arial" w:hAnsi="Arial" w:cs="Arial"/>
                <w:color w:val="000000"/>
                <w:sz w:val="22"/>
                <w:szCs w:val="22"/>
              </w:rPr>
              <w:t xml:space="preserve"> </w:t>
            </w:r>
            <w:r w:rsidR="002130BD" w:rsidRPr="003434D8">
              <w:rPr>
                <w:rFonts w:ascii="Arial" w:eastAsia="Arial" w:hAnsi="Arial" w:cs="Arial"/>
                <w:color w:val="000000"/>
                <w:sz w:val="22"/>
                <w:szCs w:val="22"/>
              </w:rPr>
              <w:t>the Council</w:t>
            </w:r>
            <w:r w:rsidRPr="003434D8">
              <w:rPr>
                <w:rFonts w:ascii="Arial" w:eastAsia="Arial" w:hAnsi="Arial" w:cs="Arial"/>
                <w:color w:val="000000"/>
                <w:sz w:val="22"/>
                <w:szCs w:val="22"/>
              </w:rPr>
              <w:t xml:space="preserve"> and notification of the </w:t>
            </w:r>
            <w:r w:rsidR="00BF4A7D" w:rsidRPr="003434D8">
              <w:rPr>
                <w:rFonts w:ascii="Arial" w:eastAsia="Arial" w:hAnsi="Arial" w:cs="Arial"/>
                <w:color w:val="000000"/>
                <w:sz w:val="22"/>
                <w:szCs w:val="22"/>
              </w:rPr>
              <w:t>Bidder</w:t>
            </w:r>
            <w:r w:rsidR="00ED02B8" w:rsidRPr="003434D8">
              <w:rPr>
                <w:rFonts w:ascii="Arial" w:eastAsia="Arial" w:hAnsi="Arial" w:cs="Arial"/>
                <w:color w:val="000000"/>
                <w:sz w:val="22"/>
                <w:szCs w:val="22"/>
              </w:rPr>
              <w:t>(s) that have</w:t>
            </w:r>
            <w:r w:rsidRPr="003434D8">
              <w:rPr>
                <w:rFonts w:ascii="Arial" w:eastAsia="Arial" w:hAnsi="Arial" w:cs="Arial"/>
                <w:color w:val="000000"/>
                <w:sz w:val="22"/>
                <w:szCs w:val="22"/>
              </w:rPr>
              <w:t xml:space="preserve"> been successful</w:t>
            </w:r>
          </w:p>
        </w:tc>
        <w:tc>
          <w:tcPr>
            <w:tcW w:w="2524"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23D9E7D4" w14:textId="6F00A90C" w:rsidR="002D21E6" w:rsidRPr="00643261" w:rsidRDefault="00643261" w:rsidP="00F44139">
            <w:pPr>
              <w:widowControl w:val="0"/>
              <w:spacing w:after="120"/>
              <w:jc w:val="center"/>
              <w:rPr>
                <w:b/>
                <w:color w:val="000000"/>
                <w:sz w:val="22"/>
                <w:szCs w:val="22"/>
              </w:rPr>
            </w:pPr>
            <w:r w:rsidRPr="00643261">
              <w:rPr>
                <w:rFonts w:ascii="Arial" w:eastAsia="Arial" w:hAnsi="Arial" w:cs="Arial"/>
                <w:b/>
                <w:color w:val="000000"/>
                <w:sz w:val="22"/>
                <w:szCs w:val="22"/>
                <w:highlight w:val="yellow"/>
              </w:rPr>
              <w:t>XXX</w:t>
            </w:r>
          </w:p>
        </w:tc>
      </w:tr>
    </w:tbl>
    <w:p w14:paraId="739BC03A" w14:textId="77777777" w:rsidR="002D21E6" w:rsidRDefault="002D21E6">
      <w:pPr>
        <w:widowControl w:val="0"/>
        <w:ind w:firstLine="720"/>
        <w:jc w:val="both"/>
        <w:rPr>
          <w:sz w:val="22"/>
          <w:szCs w:val="22"/>
        </w:rPr>
      </w:pPr>
    </w:p>
    <w:p w14:paraId="392A5E3E" w14:textId="77777777" w:rsidR="00B959F2" w:rsidRDefault="00ED02B8" w:rsidP="00B959F2">
      <w:pPr>
        <w:widowControl w:val="0"/>
        <w:ind w:left="720"/>
        <w:jc w:val="both"/>
        <w:rPr>
          <w:sz w:val="22"/>
          <w:szCs w:val="22"/>
        </w:rPr>
      </w:pPr>
      <w:r>
        <w:rPr>
          <w:rFonts w:ascii="Arial" w:eastAsia="Arial" w:hAnsi="Arial" w:cs="Arial"/>
          <w:sz w:val="22"/>
          <w:szCs w:val="22"/>
        </w:rPr>
        <w:t>T</w:t>
      </w:r>
      <w:r w:rsidR="002130BD">
        <w:rPr>
          <w:rFonts w:ascii="Arial" w:eastAsia="Arial" w:hAnsi="Arial" w:cs="Arial"/>
          <w:sz w:val="22"/>
          <w:szCs w:val="22"/>
        </w:rPr>
        <w:t>he Council</w:t>
      </w:r>
      <w:r w:rsidR="00031125">
        <w:rPr>
          <w:rFonts w:ascii="Arial" w:eastAsia="Arial" w:hAnsi="Arial" w:cs="Arial"/>
          <w:sz w:val="22"/>
          <w:szCs w:val="22"/>
        </w:rPr>
        <w:t xml:space="preserve"> reserves the right to amend the above timetable.</w:t>
      </w:r>
    </w:p>
    <w:p w14:paraId="296E3D07" w14:textId="0317A37A" w:rsidR="009A3744" w:rsidRPr="00B959F2" w:rsidRDefault="00031125" w:rsidP="00B959F2">
      <w:pPr>
        <w:widowControl w:val="0"/>
        <w:jc w:val="both"/>
        <w:rPr>
          <w:sz w:val="22"/>
          <w:szCs w:val="22"/>
        </w:rPr>
      </w:pPr>
      <w:r w:rsidRPr="00326E44">
        <w:rPr>
          <w:sz w:val="22"/>
          <w:szCs w:val="22"/>
        </w:rPr>
        <w:br w:type="page"/>
      </w:r>
      <w:r w:rsidRPr="00A8786C">
        <w:rPr>
          <w:rFonts w:ascii="Arial" w:eastAsia="Arial" w:hAnsi="Arial" w:cs="Arial"/>
          <w:b/>
          <w:sz w:val="22"/>
          <w:szCs w:val="22"/>
        </w:rPr>
        <w:lastRenderedPageBreak/>
        <w:t>5.</w:t>
      </w:r>
      <w:r w:rsidRPr="00A8786C">
        <w:rPr>
          <w:rFonts w:ascii="Arial" w:eastAsia="Arial" w:hAnsi="Arial" w:cs="Arial"/>
          <w:b/>
          <w:sz w:val="22"/>
          <w:szCs w:val="22"/>
        </w:rPr>
        <w:tab/>
        <w:t xml:space="preserve">Bid </w:t>
      </w:r>
      <w:r w:rsidR="00C41A4F">
        <w:rPr>
          <w:rFonts w:ascii="Arial" w:eastAsia="Arial" w:hAnsi="Arial" w:cs="Arial"/>
          <w:b/>
          <w:sz w:val="22"/>
          <w:szCs w:val="22"/>
        </w:rPr>
        <w:t xml:space="preserve">submission </w:t>
      </w:r>
      <w:r w:rsidRPr="00A8786C">
        <w:rPr>
          <w:rFonts w:ascii="Arial" w:eastAsia="Arial" w:hAnsi="Arial" w:cs="Arial"/>
          <w:b/>
          <w:sz w:val="22"/>
          <w:szCs w:val="22"/>
        </w:rPr>
        <w:t>requirements</w:t>
      </w:r>
    </w:p>
    <w:p w14:paraId="0527FA7B" w14:textId="77777777" w:rsidR="002D21E6" w:rsidRDefault="002D21E6">
      <w:pPr>
        <w:widowControl w:val="0"/>
        <w:jc w:val="both"/>
        <w:rPr>
          <w:sz w:val="23"/>
          <w:szCs w:val="23"/>
        </w:rPr>
      </w:pPr>
    </w:p>
    <w:p w14:paraId="69C0F85A" w14:textId="77777777" w:rsidR="002D21E6" w:rsidRDefault="00031125">
      <w:pPr>
        <w:widowControl w:val="0"/>
        <w:jc w:val="both"/>
        <w:rPr>
          <w:sz w:val="23"/>
          <w:szCs w:val="23"/>
        </w:rPr>
      </w:pPr>
      <w:r>
        <w:rPr>
          <w:rFonts w:ascii="Arial" w:eastAsia="Arial" w:hAnsi="Arial" w:cs="Arial"/>
          <w:sz w:val="23"/>
          <w:szCs w:val="23"/>
        </w:rPr>
        <w:t>5.1</w:t>
      </w:r>
      <w:r>
        <w:rPr>
          <w:rFonts w:ascii="Arial" w:eastAsia="Arial" w:hAnsi="Arial" w:cs="Arial"/>
          <w:sz w:val="23"/>
          <w:szCs w:val="23"/>
        </w:rPr>
        <w:tab/>
      </w:r>
      <w:r w:rsidR="00AB125D">
        <w:rPr>
          <w:rFonts w:ascii="Arial" w:eastAsia="Arial" w:hAnsi="Arial" w:cs="Arial"/>
          <w:sz w:val="22"/>
          <w:szCs w:val="22"/>
          <w:u w:val="single"/>
        </w:rPr>
        <w:t>Introduction</w:t>
      </w:r>
    </w:p>
    <w:p w14:paraId="2B049353" w14:textId="77777777" w:rsidR="002D21E6" w:rsidRDefault="002D21E6">
      <w:pPr>
        <w:widowControl w:val="0"/>
        <w:ind w:left="720"/>
        <w:jc w:val="both"/>
        <w:rPr>
          <w:sz w:val="22"/>
          <w:szCs w:val="22"/>
        </w:rPr>
      </w:pPr>
    </w:p>
    <w:p w14:paraId="6994AFF1" w14:textId="77777777" w:rsidR="002D21E6" w:rsidRDefault="00031125" w:rsidP="00F2603A">
      <w:pPr>
        <w:widowControl w:val="0"/>
        <w:ind w:left="720"/>
        <w:jc w:val="both"/>
        <w:rPr>
          <w:sz w:val="22"/>
          <w:szCs w:val="22"/>
        </w:rPr>
      </w:pPr>
      <w:r>
        <w:rPr>
          <w:rFonts w:ascii="Arial" w:eastAsia="Arial" w:hAnsi="Arial" w:cs="Arial"/>
          <w:sz w:val="22"/>
          <w:szCs w:val="22"/>
        </w:rPr>
        <w:t xml:space="preserve">This section provides </w:t>
      </w:r>
      <w:r w:rsidR="00BF4A7D">
        <w:rPr>
          <w:rFonts w:ascii="Arial" w:eastAsia="Arial" w:hAnsi="Arial" w:cs="Arial"/>
          <w:sz w:val="22"/>
          <w:szCs w:val="22"/>
        </w:rPr>
        <w:t>Bidder</w:t>
      </w:r>
      <w:r>
        <w:rPr>
          <w:rFonts w:ascii="Arial" w:eastAsia="Arial" w:hAnsi="Arial" w:cs="Arial"/>
          <w:sz w:val="22"/>
          <w:szCs w:val="22"/>
        </w:rPr>
        <w:t xml:space="preserve">s with details of the form and content of bids that are invited and sets out the procedural requirements with which </w:t>
      </w:r>
      <w:r w:rsidR="00BF4A7D">
        <w:rPr>
          <w:rFonts w:ascii="Arial" w:eastAsia="Arial" w:hAnsi="Arial" w:cs="Arial"/>
          <w:sz w:val="22"/>
          <w:szCs w:val="22"/>
        </w:rPr>
        <w:t>Bidder</w:t>
      </w:r>
      <w:r>
        <w:rPr>
          <w:rFonts w:ascii="Arial" w:eastAsia="Arial" w:hAnsi="Arial" w:cs="Arial"/>
          <w:sz w:val="22"/>
          <w:szCs w:val="22"/>
        </w:rPr>
        <w:t xml:space="preserve">s must comply when submitting bids </w:t>
      </w:r>
      <w:proofErr w:type="gramStart"/>
      <w:r>
        <w:rPr>
          <w:rFonts w:ascii="Arial" w:eastAsia="Arial" w:hAnsi="Arial" w:cs="Arial"/>
          <w:sz w:val="22"/>
          <w:szCs w:val="22"/>
        </w:rPr>
        <w:t>in order for</w:t>
      </w:r>
      <w:proofErr w:type="gramEnd"/>
      <w:r>
        <w:rPr>
          <w:rFonts w:ascii="Arial" w:eastAsia="Arial" w:hAnsi="Arial" w:cs="Arial"/>
          <w:sz w:val="22"/>
          <w:szCs w:val="22"/>
        </w:rPr>
        <w:t xml:space="preserve"> their bids to be considered by </w:t>
      </w:r>
      <w:r w:rsidR="002130BD">
        <w:rPr>
          <w:rFonts w:ascii="Arial" w:eastAsia="Arial" w:hAnsi="Arial" w:cs="Arial"/>
          <w:sz w:val="22"/>
          <w:szCs w:val="22"/>
        </w:rPr>
        <w:t>the Council</w:t>
      </w:r>
      <w:r>
        <w:rPr>
          <w:rFonts w:ascii="Arial" w:eastAsia="Arial" w:hAnsi="Arial" w:cs="Arial"/>
          <w:sz w:val="22"/>
          <w:szCs w:val="22"/>
        </w:rPr>
        <w:t xml:space="preserve">.  </w:t>
      </w:r>
    </w:p>
    <w:p w14:paraId="082E93C2" w14:textId="77777777" w:rsidR="002D21E6" w:rsidRDefault="002D21E6">
      <w:pPr>
        <w:widowControl w:val="0"/>
        <w:jc w:val="both"/>
        <w:rPr>
          <w:sz w:val="22"/>
          <w:szCs w:val="22"/>
        </w:rPr>
      </w:pPr>
    </w:p>
    <w:p w14:paraId="7DE73FD5" w14:textId="77777777" w:rsidR="002D21E6" w:rsidRDefault="00031125">
      <w:pPr>
        <w:widowControl w:val="0"/>
        <w:ind w:left="720"/>
        <w:jc w:val="both"/>
        <w:rPr>
          <w:sz w:val="22"/>
          <w:szCs w:val="22"/>
        </w:rPr>
      </w:pPr>
      <w:r>
        <w:rPr>
          <w:rFonts w:ascii="Arial" w:eastAsia="Arial" w:hAnsi="Arial" w:cs="Arial"/>
          <w:sz w:val="22"/>
          <w:szCs w:val="22"/>
        </w:rPr>
        <w:t xml:space="preserve">If a </w:t>
      </w:r>
      <w:r w:rsidR="00BF4A7D">
        <w:rPr>
          <w:rFonts w:ascii="Arial" w:eastAsia="Arial" w:hAnsi="Arial" w:cs="Arial"/>
          <w:sz w:val="22"/>
          <w:szCs w:val="22"/>
        </w:rPr>
        <w:t>Bidder</w:t>
      </w:r>
      <w:r>
        <w:rPr>
          <w:rFonts w:ascii="Arial" w:eastAsia="Arial" w:hAnsi="Arial" w:cs="Arial"/>
          <w:sz w:val="22"/>
          <w:szCs w:val="22"/>
        </w:rPr>
        <w:t xml:space="preserve"> does not comply with the requirements contained in this Section 5, </w:t>
      </w:r>
      <w:r w:rsidR="002130BD">
        <w:rPr>
          <w:rFonts w:ascii="Arial" w:eastAsia="Arial" w:hAnsi="Arial" w:cs="Arial"/>
          <w:sz w:val="22"/>
          <w:szCs w:val="22"/>
        </w:rPr>
        <w:t>the Council</w:t>
      </w:r>
      <w:r>
        <w:rPr>
          <w:rFonts w:ascii="Arial" w:eastAsia="Arial" w:hAnsi="Arial" w:cs="Arial"/>
          <w:sz w:val="22"/>
          <w:szCs w:val="22"/>
        </w:rPr>
        <w:t xml:space="preserve"> may (in its sole discretion) disqualify the </w:t>
      </w:r>
      <w:r w:rsidR="00BF4A7D">
        <w:rPr>
          <w:rFonts w:ascii="Arial" w:eastAsia="Arial" w:hAnsi="Arial" w:cs="Arial"/>
          <w:sz w:val="22"/>
          <w:szCs w:val="22"/>
        </w:rPr>
        <w:t>Bidder</w:t>
      </w:r>
      <w:r>
        <w:rPr>
          <w:rFonts w:ascii="Arial" w:eastAsia="Arial" w:hAnsi="Arial" w:cs="Arial"/>
          <w:sz w:val="22"/>
          <w:szCs w:val="22"/>
        </w:rPr>
        <w:t xml:space="preserve"> from the </w:t>
      </w:r>
      <w:r w:rsidR="00F2603A">
        <w:rPr>
          <w:rFonts w:ascii="Arial" w:eastAsia="Arial" w:hAnsi="Arial" w:cs="Arial"/>
          <w:sz w:val="22"/>
          <w:szCs w:val="22"/>
        </w:rPr>
        <w:t>bid process</w:t>
      </w:r>
      <w:r>
        <w:rPr>
          <w:rFonts w:ascii="Arial" w:eastAsia="Arial" w:hAnsi="Arial" w:cs="Arial"/>
          <w:sz w:val="22"/>
          <w:szCs w:val="22"/>
        </w:rPr>
        <w:t>.</w:t>
      </w:r>
    </w:p>
    <w:p w14:paraId="2B88BDB9" w14:textId="77777777" w:rsidR="002D21E6" w:rsidRDefault="002D21E6">
      <w:pPr>
        <w:widowControl w:val="0"/>
        <w:ind w:left="720"/>
        <w:jc w:val="both"/>
        <w:rPr>
          <w:sz w:val="22"/>
          <w:szCs w:val="22"/>
        </w:rPr>
      </w:pPr>
    </w:p>
    <w:p w14:paraId="37E3390D" w14:textId="77777777" w:rsidR="002D21E6" w:rsidRDefault="00031125">
      <w:pPr>
        <w:widowControl w:val="0"/>
        <w:ind w:left="720"/>
        <w:jc w:val="both"/>
        <w:rPr>
          <w:sz w:val="22"/>
          <w:szCs w:val="22"/>
        </w:rPr>
      </w:pPr>
      <w:r>
        <w:rPr>
          <w:rFonts w:ascii="Arial" w:eastAsia="Arial" w:hAnsi="Arial" w:cs="Arial"/>
          <w:sz w:val="22"/>
          <w:szCs w:val="22"/>
        </w:rPr>
        <w:t xml:space="preserve">The bid should be appropriately cross-referenced to this ITT.  Bids should be as clear and concise as possible, </w:t>
      </w:r>
      <w:proofErr w:type="gramStart"/>
      <w:r>
        <w:rPr>
          <w:rFonts w:ascii="Arial" w:eastAsia="Arial" w:hAnsi="Arial" w:cs="Arial"/>
          <w:sz w:val="22"/>
          <w:szCs w:val="22"/>
        </w:rPr>
        <w:t>in order to</w:t>
      </w:r>
      <w:proofErr w:type="gramEnd"/>
      <w:r>
        <w:rPr>
          <w:rFonts w:ascii="Arial" w:eastAsia="Arial" w:hAnsi="Arial" w:cs="Arial"/>
          <w:sz w:val="22"/>
          <w:szCs w:val="22"/>
        </w:rPr>
        <w:t xml:space="preserve"> enable </w:t>
      </w:r>
      <w:r w:rsidR="002130BD">
        <w:rPr>
          <w:rFonts w:ascii="Arial" w:eastAsia="Arial" w:hAnsi="Arial" w:cs="Arial"/>
          <w:sz w:val="22"/>
          <w:szCs w:val="22"/>
        </w:rPr>
        <w:t>the Council</w:t>
      </w:r>
      <w:r>
        <w:rPr>
          <w:rFonts w:ascii="Arial" w:eastAsia="Arial" w:hAnsi="Arial" w:cs="Arial"/>
          <w:sz w:val="22"/>
          <w:szCs w:val="22"/>
        </w:rPr>
        <w:t xml:space="preserve"> to evaluate bids in accordance with this ITT. All bids shall be submitted in English.</w:t>
      </w:r>
    </w:p>
    <w:p w14:paraId="23106F35" w14:textId="77777777" w:rsidR="002D21E6" w:rsidRDefault="002D21E6">
      <w:pPr>
        <w:widowControl w:val="0"/>
        <w:jc w:val="both"/>
        <w:rPr>
          <w:sz w:val="22"/>
          <w:szCs w:val="22"/>
        </w:rPr>
      </w:pPr>
    </w:p>
    <w:p w14:paraId="488702AB" w14:textId="7E4110BF" w:rsidR="002D21E6" w:rsidRDefault="00031125">
      <w:pPr>
        <w:widowControl w:val="0"/>
        <w:ind w:left="720"/>
        <w:jc w:val="both"/>
        <w:rPr>
          <w:sz w:val="22"/>
          <w:szCs w:val="22"/>
        </w:rPr>
      </w:pPr>
      <w:r>
        <w:rPr>
          <w:rFonts w:ascii="Arial" w:eastAsia="Arial" w:hAnsi="Arial" w:cs="Arial"/>
          <w:sz w:val="22"/>
          <w:szCs w:val="22"/>
        </w:rPr>
        <w:t xml:space="preserve">The bid submission must be submitted in Arial font 10.  The designated limits on length of responses must be strictly adhered to. Any question response exceeding the designated limit will be disregarded beyond that limit. </w:t>
      </w:r>
      <w:r w:rsidRPr="00A8786C">
        <w:rPr>
          <w:rFonts w:ascii="Arial" w:eastAsia="Arial" w:hAnsi="Arial" w:cs="Arial"/>
          <w:b/>
          <w:sz w:val="22"/>
          <w:szCs w:val="22"/>
        </w:rPr>
        <w:t>Please do not include or upload any standard marketing or promotional material within your answer as this will be disregarded</w:t>
      </w:r>
      <w:r w:rsidR="00F2603A">
        <w:rPr>
          <w:rFonts w:ascii="Arial" w:eastAsia="Arial" w:hAnsi="Arial" w:cs="Arial"/>
          <w:b/>
          <w:sz w:val="22"/>
          <w:szCs w:val="22"/>
        </w:rPr>
        <w:t>.</w:t>
      </w:r>
      <w:r w:rsidR="00310A9C">
        <w:rPr>
          <w:rFonts w:ascii="Arial" w:eastAsia="Arial" w:hAnsi="Arial" w:cs="Arial"/>
          <w:sz w:val="22"/>
          <w:szCs w:val="22"/>
        </w:rPr>
        <w:t xml:space="preserve"> </w:t>
      </w:r>
    </w:p>
    <w:p w14:paraId="7E7E3FB8" w14:textId="77777777" w:rsidR="002D21E6" w:rsidRDefault="002D21E6">
      <w:pPr>
        <w:widowControl w:val="0"/>
        <w:jc w:val="both"/>
        <w:rPr>
          <w:sz w:val="22"/>
          <w:szCs w:val="22"/>
        </w:rPr>
      </w:pPr>
    </w:p>
    <w:p w14:paraId="4C5F81BC" w14:textId="1F21A9B9" w:rsidR="002D21E6" w:rsidRDefault="00031125">
      <w:pPr>
        <w:widowControl w:val="0"/>
        <w:jc w:val="both"/>
        <w:rPr>
          <w:sz w:val="22"/>
          <w:szCs w:val="22"/>
        </w:rPr>
      </w:pPr>
      <w:r>
        <w:rPr>
          <w:rFonts w:ascii="Arial" w:eastAsia="Arial" w:hAnsi="Arial" w:cs="Arial"/>
          <w:sz w:val="22"/>
          <w:szCs w:val="22"/>
        </w:rPr>
        <w:t>5.2</w:t>
      </w:r>
      <w:r>
        <w:rPr>
          <w:rFonts w:ascii="Arial" w:eastAsia="Arial" w:hAnsi="Arial" w:cs="Arial"/>
          <w:sz w:val="22"/>
          <w:szCs w:val="22"/>
        </w:rPr>
        <w:tab/>
      </w:r>
      <w:r w:rsidR="004F5B88">
        <w:rPr>
          <w:rFonts w:ascii="Arial" w:eastAsia="Arial" w:hAnsi="Arial" w:cs="Arial"/>
          <w:sz w:val="22"/>
          <w:szCs w:val="22"/>
          <w:u w:val="single"/>
        </w:rPr>
        <w:t>Bid submission requirements - G</w:t>
      </w:r>
      <w:r w:rsidR="00AB125D" w:rsidRPr="00AB125D">
        <w:rPr>
          <w:rFonts w:ascii="Arial" w:eastAsia="Arial" w:hAnsi="Arial" w:cs="Arial"/>
          <w:sz w:val="22"/>
          <w:szCs w:val="22"/>
          <w:u w:val="single"/>
        </w:rPr>
        <w:t>eneral</w:t>
      </w:r>
    </w:p>
    <w:p w14:paraId="0700E7EF" w14:textId="77777777" w:rsidR="002D21E6" w:rsidRDefault="002D21E6">
      <w:pPr>
        <w:widowControl w:val="0"/>
        <w:rPr>
          <w:sz w:val="20"/>
          <w:szCs w:val="20"/>
        </w:rPr>
      </w:pPr>
    </w:p>
    <w:p w14:paraId="48CE7F1C" w14:textId="77777777" w:rsidR="002D21E6" w:rsidRDefault="00031125" w:rsidP="00AB125D">
      <w:pPr>
        <w:widowControl w:val="0"/>
        <w:ind w:left="720"/>
        <w:jc w:val="both"/>
        <w:rPr>
          <w:sz w:val="22"/>
          <w:szCs w:val="22"/>
        </w:rPr>
      </w:pPr>
      <w:r>
        <w:rPr>
          <w:rFonts w:ascii="Arial" w:eastAsia="Arial" w:hAnsi="Arial" w:cs="Arial"/>
          <w:sz w:val="22"/>
          <w:szCs w:val="22"/>
        </w:rPr>
        <w:t>All bids must consist of the following items/documents:</w:t>
      </w:r>
    </w:p>
    <w:p w14:paraId="34EF335C" w14:textId="77777777" w:rsidR="002D21E6" w:rsidRDefault="002D21E6">
      <w:pPr>
        <w:widowControl w:val="0"/>
        <w:ind w:left="1440"/>
        <w:jc w:val="both"/>
        <w:rPr>
          <w:sz w:val="22"/>
          <w:szCs w:val="22"/>
        </w:rPr>
      </w:pPr>
    </w:p>
    <w:p w14:paraId="57921042" w14:textId="77777777" w:rsidR="002D21E6" w:rsidRDefault="00AB125D">
      <w:pPr>
        <w:widowControl w:val="0"/>
        <w:ind w:left="1440" w:hanging="720"/>
        <w:jc w:val="both"/>
        <w:rPr>
          <w:sz w:val="22"/>
          <w:szCs w:val="22"/>
        </w:rPr>
      </w:pPr>
      <w:proofErr w:type="gramStart"/>
      <w:r>
        <w:rPr>
          <w:rFonts w:ascii="Arial" w:eastAsia="Arial" w:hAnsi="Arial" w:cs="Arial"/>
          <w:sz w:val="22"/>
          <w:szCs w:val="22"/>
        </w:rPr>
        <w:t>5.2.1</w:t>
      </w:r>
      <w:r w:rsidR="00031125">
        <w:rPr>
          <w:sz w:val="14"/>
          <w:szCs w:val="14"/>
        </w:rPr>
        <w:t xml:space="preserve">  </w:t>
      </w:r>
      <w:r w:rsidR="00A8786C">
        <w:rPr>
          <w:sz w:val="14"/>
          <w:szCs w:val="14"/>
        </w:rPr>
        <w:tab/>
      </w:r>
      <w:proofErr w:type="gramEnd"/>
      <w:r w:rsidR="007B00C2">
        <w:rPr>
          <w:rFonts w:ascii="Arial" w:eastAsia="Arial" w:hAnsi="Arial" w:cs="Arial"/>
          <w:sz w:val="22"/>
          <w:szCs w:val="22"/>
        </w:rPr>
        <w:t>A copy of the Form of Tender</w:t>
      </w:r>
      <w:r w:rsidR="00DD7804">
        <w:rPr>
          <w:rFonts w:ascii="Arial" w:eastAsia="Arial" w:hAnsi="Arial" w:cs="Arial"/>
          <w:sz w:val="22"/>
          <w:szCs w:val="22"/>
        </w:rPr>
        <w:t xml:space="preserve"> at Appendix 3</w:t>
      </w:r>
      <w:r w:rsidR="00031125">
        <w:rPr>
          <w:rFonts w:ascii="Arial" w:eastAsia="Arial" w:hAnsi="Arial" w:cs="Arial"/>
          <w:sz w:val="22"/>
          <w:szCs w:val="22"/>
        </w:rPr>
        <w:t xml:space="preserve"> signed by the </w:t>
      </w:r>
      <w:proofErr w:type="spellStart"/>
      <w:r w:rsidR="00031125">
        <w:rPr>
          <w:rFonts w:ascii="Arial" w:eastAsia="Arial" w:hAnsi="Arial" w:cs="Arial"/>
          <w:sz w:val="22"/>
          <w:szCs w:val="22"/>
        </w:rPr>
        <w:t>authori</w:t>
      </w:r>
      <w:r w:rsidR="00310A9C">
        <w:rPr>
          <w:rFonts w:ascii="Arial" w:eastAsia="Arial" w:hAnsi="Arial" w:cs="Arial"/>
          <w:sz w:val="22"/>
          <w:szCs w:val="22"/>
        </w:rPr>
        <w:t>s</w:t>
      </w:r>
      <w:r w:rsidR="00031125">
        <w:rPr>
          <w:rFonts w:ascii="Arial" w:eastAsia="Arial" w:hAnsi="Arial" w:cs="Arial"/>
          <w:sz w:val="22"/>
          <w:szCs w:val="22"/>
        </w:rPr>
        <w:t>ed</w:t>
      </w:r>
      <w:proofErr w:type="spellEnd"/>
      <w:r w:rsidR="00031125">
        <w:rPr>
          <w:rFonts w:ascii="Arial" w:eastAsia="Arial" w:hAnsi="Arial" w:cs="Arial"/>
          <w:sz w:val="22"/>
          <w:szCs w:val="22"/>
        </w:rPr>
        <w:t xml:space="preserve"> signatory submitting the bid on behalf of the </w:t>
      </w:r>
      <w:r w:rsidR="00BF4A7D">
        <w:rPr>
          <w:rFonts w:ascii="Arial" w:eastAsia="Arial" w:hAnsi="Arial" w:cs="Arial"/>
          <w:sz w:val="22"/>
          <w:szCs w:val="22"/>
        </w:rPr>
        <w:t>Bidder</w:t>
      </w:r>
      <w:r w:rsidR="00031125">
        <w:rPr>
          <w:rFonts w:ascii="Arial" w:eastAsia="Arial" w:hAnsi="Arial" w:cs="Arial"/>
          <w:sz w:val="22"/>
          <w:szCs w:val="22"/>
        </w:rPr>
        <w:t>;</w:t>
      </w:r>
    </w:p>
    <w:p w14:paraId="1986AAE4" w14:textId="77777777" w:rsidR="002D21E6" w:rsidRDefault="002D21E6">
      <w:pPr>
        <w:widowControl w:val="0"/>
        <w:jc w:val="both"/>
        <w:rPr>
          <w:sz w:val="22"/>
          <w:szCs w:val="22"/>
        </w:rPr>
      </w:pPr>
    </w:p>
    <w:p w14:paraId="5E56AA6B" w14:textId="77777777" w:rsidR="002D21E6" w:rsidRDefault="00AB125D">
      <w:pPr>
        <w:widowControl w:val="0"/>
        <w:ind w:left="1440" w:hanging="720"/>
        <w:jc w:val="both"/>
        <w:rPr>
          <w:sz w:val="22"/>
          <w:szCs w:val="22"/>
        </w:rPr>
      </w:pPr>
      <w:proofErr w:type="gramStart"/>
      <w:r>
        <w:rPr>
          <w:rFonts w:ascii="Arial" w:eastAsia="Arial" w:hAnsi="Arial" w:cs="Arial"/>
          <w:sz w:val="22"/>
          <w:szCs w:val="22"/>
        </w:rPr>
        <w:t>5.2.2</w:t>
      </w:r>
      <w:r w:rsidR="00031125">
        <w:rPr>
          <w:sz w:val="14"/>
          <w:szCs w:val="14"/>
        </w:rPr>
        <w:t xml:space="preserve">  </w:t>
      </w:r>
      <w:r w:rsidR="00A8786C">
        <w:rPr>
          <w:sz w:val="14"/>
          <w:szCs w:val="14"/>
        </w:rPr>
        <w:tab/>
      </w:r>
      <w:proofErr w:type="gramEnd"/>
      <w:r w:rsidR="00031125">
        <w:rPr>
          <w:rFonts w:ascii="Arial" w:eastAsia="Arial" w:hAnsi="Arial" w:cs="Arial"/>
          <w:sz w:val="22"/>
          <w:szCs w:val="22"/>
        </w:rPr>
        <w:t>A completed Anti-Collusion Certificate i</w:t>
      </w:r>
      <w:r w:rsidR="00DD7804">
        <w:rPr>
          <w:rFonts w:ascii="Arial" w:eastAsia="Arial" w:hAnsi="Arial" w:cs="Arial"/>
          <w:sz w:val="22"/>
          <w:szCs w:val="22"/>
        </w:rPr>
        <w:t>n the form set out at Appendix 4</w:t>
      </w:r>
      <w:r w:rsidR="00031125">
        <w:rPr>
          <w:rFonts w:ascii="Arial" w:eastAsia="Arial" w:hAnsi="Arial" w:cs="Arial"/>
          <w:sz w:val="22"/>
          <w:szCs w:val="22"/>
        </w:rPr>
        <w:t xml:space="preserve">, signed by the </w:t>
      </w:r>
      <w:proofErr w:type="spellStart"/>
      <w:r w:rsidR="00031125">
        <w:rPr>
          <w:rFonts w:ascii="Arial" w:eastAsia="Arial" w:hAnsi="Arial" w:cs="Arial"/>
          <w:sz w:val="22"/>
          <w:szCs w:val="22"/>
        </w:rPr>
        <w:t>authori</w:t>
      </w:r>
      <w:r w:rsidR="00310A9C">
        <w:rPr>
          <w:rFonts w:ascii="Arial" w:eastAsia="Arial" w:hAnsi="Arial" w:cs="Arial"/>
          <w:sz w:val="22"/>
          <w:szCs w:val="22"/>
        </w:rPr>
        <w:t>s</w:t>
      </w:r>
      <w:r w:rsidR="00031125">
        <w:rPr>
          <w:rFonts w:ascii="Arial" w:eastAsia="Arial" w:hAnsi="Arial" w:cs="Arial"/>
          <w:sz w:val="22"/>
          <w:szCs w:val="22"/>
        </w:rPr>
        <w:t>ed</w:t>
      </w:r>
      <w:proofErr w:type="spellEnd"/>
      <w:r w:rsidR="00031125">
        <w:rPr>
          <w:rFonts w:ascii="Arial" w:eastAsia="Arial" w:hAnsi="Arial" w:cs="Arial"/>
          <w:sz w:val="22"/>
          <w:szCs w:val="22"/>
        </w:rPr>
        <w:t xml:space="preserve"> signatory submitting the bid on behalf of the </w:t>
      </w:r>
      <w:r w:rsidR="00BF4A7D">
        <w:rPr>
          <w:rFonts w:ascii="Arial" w:eastAsia="Arial" w:hAnsi="Arial" w:cs="Arial"/>
          <w:sz w:val="22"/>
          <w:szCs w:val="22"/>
        </w:rPr>
        <w:t>Bidder</w:t>
      </w:r>
      <w:r w:rsidR="00031125">
        <w:rPr>
          <w:rFonts w:ascii="Arial" w:eastAsia="Arial" w:hAnsi="Arial" w:cs="Arial"/>
          <w:sz w:val="22"/>
          <w:szCs w:val="22"/>
        </w:rPr>
        <w:t xml:space="preserve">; </w:t>
      </w:r>
      <w:r>
        <w:rPr>
          <w:rFonts w:ascii="Arial" w:eastAsia="Arial" w:hAnsi="Arial" w:cs="Arial"/>
          <w:sz w:val="22"/>
          <w:szCs w:val="22"/>
        </w:rPr>
        <w:t>and</w:t>
      </w:r>
    </w:p>
    <w:p w14:paraId="3DD4B08D" w14:textId="77777777" w:rsidR="002D21E6" w:rsidRDefault="002D21E6">
      <w:pPr>
        <w:widowControl w:val="0"/>
        <w:jc w:val="both"/>
        <w:rPr>
          <w:sz w:val="22"/>
          <w:szCs w:val="22"/>
        </w:rPr>
      </w:pPr>
    </w:p>
    <w:p w14:paraId="2385D75C" w14:textId="77777777" w:rsidR="002D21E6" w:rsidRDefault="00A8786C">
      <w:pPr>
        <w:widowControl w:val="0"/>
        <w:ind w:left="1440" w:hanging="720"/>
        <w:jc w:val="both"/>
        <w:rPr>
          <w:sz w:val="22"/>
          <w:szCs w:val="22"/>
        </w:rPr>
      </w:pPr>
      <w:r>
        <w:rPr>
          <w:rFonts w:ascii="Arial" w:eastAsia="Arial" w:hAnsi="Arial" w:cs="Arial"/>
          <w:sz w:val="22"/>
          <w:szCs w:val="22"/>
        </w:rPr>
        <w:t>5.2</w:t>
      </w:r>
      <w:r w:rsidR="00AB125D">
        <w:rPr>
          <w:rFonts w:ascii="Arial" w:eastAsia="Arial" w:hAnsi="Arial" w:cs="Arial"/>
          <w:sz w:val="22"/>
          <w:szCs w:val="22"/>
        </w:rPr>
        <w:t>.3</w:t>
      </w:r>
      <w:r w:rsidR="00031125">
        <w:rPr>
          <w:sz w:val="14"/>
          <w:szCs w:val="14"/>
        </w:rPr>
        <w:t xml:space="preserve">   </w:t>
      </w:r>
      <w:r>
        <w:rPr>
          <w:sz w:val="14"/>
          <w:szCs w:val="14"/>
        </w:rPr>
        <w:tab/>
      </w:r>
      <w:r w:rsidR="00031125">
        <w:rPr>
          <w:rFonts w:ascii="Arial" w:eastAsia="Arial" w:hAnsi="Arial" w:cs="Arial"/>
          <w:sz w:val="22"/>
          <w:szCs w:val="22"/>
        </w:rPr>
        <w:t>A completed Non-Canvassing Certificate i</w:t>
      </w:r>
      <w:r w:rsidR="00DD7804">
        <w:rPr>
          <w:rFonts w:ascii="Arial" w:eastAsia="Arial" w:hAnsi="Arial" w:cs="Arial"/>
          <w:sz w:val="22"/>
          <w:szCs w:val="22"/>
        </w:rPr>
        <w:t>n the form set out at Appendix 5</w:t>
      </w:r>
      <w:r w:rsidR="00031125">
        <w:rPr>
          <w:rFonts w:ascii="Arial" w:eastAsia="Arial" w:hAnsi="Arial" w:cs="Arial"/>
          <w:sz w:val="22"/>
          <w:szCs w:val="22"/>
        </w:rPr>
        <w:t xml:space="preserve">, signed by the </w:t>
      </w:r>
      <w:proofErr w:type="spellStart"/>
      <w:r w:rsidR="00031125">
        <w:rPr>
          <w:rFonts w:ascii="Arial" w:eastAsia="Arial" w:hAnsi="Arial" w:cs="Arial"/>
          <w:sz w:val="22"/>
          <w:szCs w:val="22"/>
        </w:rPr>
        <w:t>authori</w:t>
      </w:r>
      <w:r w:rsidR="00310A9C">
        <w:rPr>
          <w:rFonts w:ascii="Arial" w:eastAsia="Arial" w:hAnsi="Arial" w:cs="Arial"/>
          <w:sz w:val="22"/>
          <w:szCs w:val="22"/>
        </w:rPr>
        <w:t>s</w:t>
      </w:r>
      <w:r w:rsidR="00031125">
        <w:rPr>
          <w:rFonts w:ascii="Arial" w:eastAsia="Arial" w:hAnsi="Arial" w:cs="Arial"/>
          <w:sz w:val="22"/>
          <w:szCs w:val="22"/>
        </w:rPr>
        <w:t>ed</w:t>
      </w:r>
      <w:proofErr w:type="spellEnd"/>
      <w:r w:rsidR="00031125">
        <w:rPr>
          <w:rFonts w:ascii="Arial" w:eastAsia="Arial" w:hAnsi="Arial" w:cs="Arial"/>
          <w:sz w:val="22"/>
          <w:szCs w:val="22"/>
        </w:rPr>
        <w:t xml:space="preserve"> signatory submitting the bid on behalf of the </w:t>
      </w:r>
      <w:r w:rsidR="00BF4A7D">
        <w:rPr>
          <w:rFonts w:ascii="Arial" w:eastAsia="Arial" w:hAnsi="Arial" w:cs="Arial"/>
          <w:sz w:val="22"/>
          <w:szCs w:val="22"/>
        </w:rPr>
        <w:t>Bidder</w:t>
      </w:r>
      <w:r w:rsidR="00031125">
        <w:rPr>
          <w:rFonts w:ascii="Arial" w:eastAsia="Arial" w:hAnsi="Arial" w:cs="Arial"/>
          <w:sz w:val="22"/>
          <w:szCs w:val="22"/>
        </w:rPr>
        <w:t>;</w:t>
      </w:r>
    </w:p>
    <w:p w14:paraId="60A3987F" w14:textId="77777777" w:rsidR="002D21E6" w:rsidRPr="00AA0FDB" w:rsidRDefault="002D21E6" w:rsidP="00AB125D">
      <w:pPr>
        <w:rPr>
          <w:rFonts w:ascii="Arial" w:hAnsi="Arial" w:cs="Arial"/>
          <w:sz w:val="22"/>
          <w:szCs w:val="22"/>
        </w:rPr>
      </w:pPr>
    </w:p>
    <w:p w14:paraId="7F1E2330" w14:textId="77777777" w:rsidR="00AB125D" w:rsidRPr="00AA0FDB" w:rsidRDefault="00AB125D" w:rsidP="00AB125D">
      <w:pPr>
        <w:rPr>
          <w:rFonts w:ascii="Arial" w:hAnsi="Arial" w:cs="Arial"/>
          <w:sz w:val="22"/>
          <w:szCs w:val="22"/>
        </w:rPr>
      </w:pPr>
      <w:r w:rsidRPr="00AA0FDB">
        <w:rPr>
          <w:rFonts w:ascii="Arial" w:hAnsi="Arial" w:cs="Arial"/>
          <w:sz w:val="22"/>
          <w:szCs w:val="22"/>
        </w:rPr>
        <w:t>5.3</w:t>
      </w:r>
      <w:r w:rsidRPr="00AA0FDB">
        <w:rPr>
          <w:rFonts w:ascii="Arial" w:hAnsi="Arial" w:cs="Arial"/>
          <w:sz w:val="22"/>
          <w:szCs w:val="22"/>
        </w:rPr>
        <w:tab/>
      </w:r>
      <w:r w:rsidRPr="00AA0FDB">
        <w:rPr>
          <w:rFonts w:ascii="Arial" w:hAnsi="Arial" w:cs="Arial"/>
          <w:sz w:val="22"/>
          <w:szCs w:val="22"/>
          <w:u w:val="single"/>
        </w:rPr>
        <w:t>Bid submission requirements – Batch 1</w:t>
      </w:r>
    </w:p>
    <w:p w14:paraId="4238ED96" w14:textId="77777777" w:rsidR="00AB125D" w:rsidRDefault="00AB125D">
      <w:pPr>
        <w:widowControl w:val="0"/>
        <w:ind w:left="1440" w:hanging="720"/>
        <w:jc w:val="both"/>
        <w:rPr>
          <w:rFonts w:ascii="Arial" w:eastAsia="Arial" w:hAnsi="Arial" w:cs="Arial"/>
          <w:sz w:val="22"/>
          <w:szCs w:val="22"/>
        </w:rPr>
      </w:pPr>
    </w:p>
    <w:p w14:paraId="1CFF64CB" w14:textId="77777777" w:rsidR="00EE4E76" w:rsidRDefault="00EE4E76">
      <w:pPr>
        <w:widowControl w:val="0"/>
        <w:ind w:left="1440" w:hanging="720"/>
        <w:jc w:val="both"/>
        <w:rPr>
          <w:rFonts w:ascii="Arial" w:eastAsia="Arial" w:hAnsi="Arial" w:cs="Arial"/>
          <w:sz w:val="22"/>
          <w:szCs w:val="22"/>
        </w:rPr>
      </w:pPr>
      <w:r>
        <w:rPr>
          <w:rFonts w:ascii="Arial" w:eastAsia="Arial" w:hAnsi="Arial" w:cs="Arial"/>
          <w:sz w:val="22"/>
          <w:szCs w:val="22"/>
        </w:rPr>
        <w:t>Bids for Batch 1 must consist of the following:</w:t>
      </w:r>
    </w:p>
    <w:p w14:paraId="0CCA764C" w14:textId="77777777" w:rsidR="00EE4E76" w:rsidRDefault="00EE4E76">
      <w:pPr>
        <w:widowControl w:val="0"/>
        <w:ind w:left="1440" w:hanging="720"/>
        <w:jc w:val="both"/>
        <w:rPr>
          <w:rFonts w:ascii="Arial" w:eastAsia="Arial" w:hAnsi="Arial" w:cs="Arial"/>
          <w:sz w:val="22"/>
          <w:szCs w:val="22"/>
        </w:rPr>
      </w:pPr>
    </w:p>
    <w:p w14:paraId="4E28FE13" w14:textId="3A6E7DF4" w:rsidR="002D21E6" w:rsidRDefault="00A66EB4">
      <w:pPr>
        <w:widowControl w:val="0"/>
        <w:ind w:left="1440" w:hanging="720"/>
        <w:jc w:val="both"/>
        <w:rPr>
          <w:sz w:val="22"/>
          <w:szCs w:val="22"/>
        </w:rPr>
      </w:pPr>
      <w:r>
        <w:rPr>
          <w:rFonts w:ascii="Arial" w:eastAsia="Arial" w:hAnsi="Arial" w:cs="Arial"/>
          <w:sz w:val="22"/>
          <w:szCs w:val="22"/>
        </w:rPr>
        <w:t>5.3.1</w:t>
      </w:r>
      <w:r w:rsidR="00A8786C">
        <w:rPr>
          <w:sz w:val="14"/>
          <w:szCs w:val="14"/>
        </w:rPr>
        <w:tab/>
      </w:r>
      <w:r w:rsidR="00EE4E76">
        <w:rPr>
          <w:rFonts w:ascii="Arial" w:eastAsia="Arial" w:hAnsi="Arial" w:cs="Arial"/>
          <w:sz w:val="22"/>
          <w:szCs w:val="22"/>
        </w:rPr>
        <w:t>Confirmation that the Bidder acknowledges and accepts the Special Conditions that will apply to the d</w:t>
      </w:r>
      <w:r>
        <w:rPr>
          <w:rFonts w:ascii="Arial" w:eastAsia="Arial" w:hAnsi="Arial" w:cs="Arial"/>
          <w:sz w:val="22"/>
          <w:szCs w:val="22"/>
        </w:rPr>
        <w:t xml:space="preserve">isposal of this Batch of Sites, </w:t>
      </w:r>
      <w:r w:rsidR="00D035DE">
        <w:rPr>
          <w:rFonts w:ascii="Arial" w:eastAsia="Arial" w:hAnsi="Arial" w:cs="Arial"/>
          <w:sz w:val="22"/>
          <w:szCs w:val="22"/>
        </w:rPr>
        <w:t>as set out in</w:t>
      </w:r>
      <w:r w:rsidR="00031125">
        <w:rPr>
          <w:rFonts w:ascii="Arial" w:eastAsia="Arial" w:hAnsi="Arial" w:cs="Arial"/>
          <w:sz w:val="22"/>
          <w:szCs w:val="22"/>
        </w:rPr>
        <w:t xml:space="preserve"> </w:t>
      </w:r>
      <w:r>
        <w:rPr>
          <w:rFonts w:ascii="Arial" w:eastAsia="Arial" w:hAnsi="Arial" w:cs="Arial"/>
          <w:sz w:val="22"/>
          <w:szCs w:val="22"/>
        </w:rPr>
        <w:t xml:space="preserve">section 3.4 above; </w:t>
      </w:r>
    </w:p>
    <w:p w14:paraId="715ACD5C" w14:textId="3F35D6A8" w:rsidR="00882B45" w:rsidRDefault="00882B45" w:rsidP="00882B45">
      <w:pPr>
        <w:widowControl w:val="0"/>
        <w:jc w:val="both"/>
        <w:rPr>
          <w:rFonts w:ascii="Arial" w:eastAsia="Arial" w:hAnsi="Arial" w:cs="Arial"/>
          <w:sz w:val="22"/>
          <w:szCs w:val="22"/>
        </w:rPr>
      </w:pPr>
    </w:p>
    <w:p w14:paraId="0F78D249" w14:textId="594318CB" w:rsidR="005F4037" w:rsidRDefault="005F4037" w:rsidP="005F4037">
      <w:pPr>
        <w:widowControl w:val="0"/>
        <w:ind w:left="1440" w:hanging="720"/>
        <w:jc w:val="both"/>
        <w:rPr>
          <w:rFonts w:ascii="Arial" w:eastAsia="Arial" w:hAnsi="Arial" w:cs="Arial"/>
          <w:sz w:val="22"/>
          <w:szCs w:val="22"/>
        </w:rPr>
      </w:pPr>
      <w:r>
        <w:rPr>
          <w:rFonts w:ascii="Arial" w:eastAsia="Arial" w:hAnsi="Arial" w:cs="Arial"/>
          <w:sz w:val="22"/>
          <w:szCs w:val="22"/>
        </w:rPr>
        <w:t>5.3.2</w:t>
      </w:r>
      <w:r>
        <w:rPr>
          <w:rFonts w:ascii="Arial" w:eastAsia="Arial" w:hAnsi="Arial" w:cs="Arial"/>
          <w:sz w:val="22"/>
          <w:szCs w:val="22"/>
        </w:rPr>
        <w:tab/>
        <w:t xml:space="preserve">Confirmation that the Bidder accepts the terms of the draft legal agreements that the Council proposes to </w:t>
      </w:r>
      <w:proofErr w:type="gramStart"/>
      <w:r>
        <w:rPr>
          <w:rFonts w:ascii="Arial" w:eastAsia="Arial" w:hAnsi="Arial" w:cs="Arial"/>
          <w:sz w:val="22"/>
          <w:szCs w:val="22"/>
        </w:rPr>
        <w:t>enter into</w:t>
      </w:r>
      <w:proofErr w:type="gramEnd"/>
      <w:r>
        <w:rPr>
          <w:rFonts w:ascii="Arial" w:eastAsia="Arial" w:hAnsi="Arial" w:cs="Arial"/>
          <w:sz w:val="22"/>
          <w:szCs w:val="22"/>
        </w:rPr>
        <w:t xml:space="preserve"> with the successful Bidder for this Batch, as contained in Appendix 2 (subject to non-material / clarificatory amendments or any proposed amendment to any document which the Bidder has put forward as part of its bid);</w:t>
      </w:r>
    </w:p>
    <w:p w14:paraId="387A3599" w14:textId="77777777" w:rsidR="005F4037" w:rsidRDefault="005F4037" w:rsidP="00CE1B5F">
      <w:pPr>
        <w:widowControl w:val="0"/>
        <w:ind w:left="1440" w:hanging="720"/>
        <w:jc w:val="both"/>
        <w:rPr>
          <w:rFonts w:ascii="Arial" w:eastAsia="Arial" w:hAnsi="Arial" w:cs="Arial"/>
          <w:sz w:val="22"/>
          <w:szCs w:val="22"/>
        </w:rPr>
      </w:pPr>
    </w:p>
    <w:p w14:paraId="438533F0" w14:textId="6861E8DF" w:rsidR="004D7C0B" w:rsidRPr="002244C9" w:rsidRDefault="005F4037" w:rsidP="00CE1B5F">
      <w:pPr>
        <w:widowControl w:val="0"/>
        <w:ind w:left="1440" w:hanging="720"/>
        <w:jc w:val="both"/>
        <w:rPr>
          <w:rFonts w:ascii="Arial" w:eastAsia="Arial" w:hAnsi="Arial" w:cs="Arial"/>
          <w:sz w:val="22"/>
          <w:szCs w:val="22"/>
        </w:rPr>
      </w:pPr>
      <w:r>
        <w:rPr>
          <w:rFonts w:ascii="Arial" w:eastAsia="Arial" w:hAnsi="Arial" w:cs="Arial"/>
          <w:sz w:val="22"/>
          <w:szCs w:val="22"/>
        </w:rPr>
        <w:t>5.3.3</w:t>
      </w:r>
      <w:r w:rsidR="00882B45">
        <w:rPr>
          <w:rFonts w:ascii="Arial" w:eastAsia="Arial" w:hAnsi="Arial" w:cs="Arial"/>
          <w:sz w:val="22"/>
          <w:szCs w:val="22"/>
        </w:rPr>
        <w:tab/>
      </w:r>
      <w:r w:rsidR="000D5A8F" w:rsidRPr="002244C9">
        <w:rPr>
          <w:rFonts w:ascii="Arial" w:eastAsia="Arial" w:hAnsi="Arial" w:cs="Arial"/>
          <w:sz w:val="22"/>
          <w:szCs w:val="22"/>
        </w:rPr>
        <w:t>Bidders must provide a Supporting Statement w</w:t>
      </w:r>
      <w:r w:rsidR="004D7C0B" w:rsidRPr="002244C9">
        <w:rPr>
          <w:rFonts w:ascii="Arial" w:eastAsia="Arial" w:hAnsi="Arial" w:cs="Arial"/>
          <w:sz w:val="22"/>
          <w:szCs w:val="22"/>
        </w:rPr>
        <w:t>hich sets out the additional</w:t>
      </w:r>
      <w:r w:rsidR="000D5A8F" w:rsidRPr="002244C9">
        <w:rPr>
          <w:rFonts w:ascii="Arial" w:eastAsia="Arial" w:hAnsi="Arial" w:cs="Arial"/>
          <w:sz w:val="22"/>
          <w:szCs w:val="22"/>
        </w:rPr>
        <w:t xml:space="preserve"> value the Bidder will bring to the development of this Batch. The Supporting Statement must address the following areas: </w:t>
      </w:r>
    </w:p>
    <w:p w14:paraId="68265F38" w14:textId="77777777" w:rsidR="004D7C0B" w:rsidRPr="002244C9" w:rsidRDefault="004D7C0B" w:rsidP="004D7C0B">
      <w:pPr>
        <w:widowControl w:val="0"/>
        <w:jc w:val="both"/>
        <w:rPr>
          <w:rFonts w:ascii="Arial" w:eastAsia="Arial" w:hAnsi="Arial" w:cs="Arial"/>
          <w:sz w:val="22"/>
          <w:szCs w:val="22"/>
        </w:rPr>
      </w:pPr>
    </w:p>
    <w:p w14:paraId="231FC9CD" w14:textId="77777777" w:rsidR="004D7C0B" w:rsidRPr="002244C9" w:rsidRDefault="006011BB" w:rsidP="004D7C0B">
      <w:pPr>
        <w:pStyle w:val="ListParagraph"/>
        <w:widowControl w:val="0"/>
        <w:numPr>
          <w:ilvl w:val="0"/>
          <w:numId w:val="40"/>
        </w:numPr>
        <w:jc w:val="both"/>
        <w:rPr>
          <w:rFonts w:ascii="Arial" w:eastAsia="Arial" w:hAnsi="Arial" w:cs="Arial"/>
          <w:sz w:val="22"/>
          <w:szCs w:val="22"/>
        </w:rPr>
      </w:pPr>
      <w:r w:rsidRPr="002244C9">
        <w:rPr>
          <w:rFonts w:ascii="Arial" w:eastAsia="Arial" w:hAnsi="Arial" w:cs="Arial"/>
          <w:sz w:val="22"/>
          <w:szCs w:val="22"/>
        </w:rPr>
        <w:t xml:space="preserve">Please set out how your </w:t>
      </w:r>
      <w:r w:rsidR="004D7C0B" w:rsidRPr="002244C9">
        <w:rPr>
          <w:rFonts w:ascii="Arial" w:eastAsia="Arial" w:hAnsi="Arial" w:cs="Arial"/>
          <w:sz w:val="22"/>
          <w:szCs w:val="22"/>
        </w:rPr>
        <w:t>offer for this Batch will provide value for money for the Council. This could include, but is not limited to, a capital receipt to the Council for each of the Sites;</w:t>
      </w:r>
    </w:p>
    <w:p w14:paraId="158D8AE0" w14:textId="77777777" w:rsidR="004D7C0B" w:rsidRPr="002244C9" w:rsidRDefault="004D7C0B" w:rsidP="004D7C0B">
      <w:pPr>
        <w:pStyle w:val="ListParagraph"/>
        <w:widowControl w:val="0"/>
        <w:ind w:left="1800"/>
        <w:jc w:val="both"/>
        <w:rPr>
          <w:rFonts w:ascii="Arial" w:eastAsia="Arial" w:hAnsi="Arial" w:cs="Arial"/>
          <w:sz w:val="22"/>
          <w:szCs w:val="22"/>
        </w:rPr>
      </w:pPr>
    </w:p>
    <w:p w14:paraId="72157F33" w14:textId="77777777" w:rsidR="004D7C0B" w:rsidRPr="002244C9" w:rsidRDefault="006011BB" w:rsidP="004D7C0B">
      <w:pPr>
        <w:pStyle w:val="ListParagraph"/>
        <w:widowControl w:val="0"/>
        <w:numPr>
          <w:ilvl w:val="0"/>
          <w:numId w:val="40"/>
        </w:numPr>
        <w:jc w:val="both"/>
        <w:rPr>
          <w:rFonts w:ascii="Arial" w:eastAsia="Arial" w:hAnsi="Arial" w:cs="Arial"/>
          <w:sz w:val="22"/>
          <w:szCs w:val="22"/>
        </w:rPr>
      </w:pPr>
      <w:r w:rsidRPr="002244C9">
        <w:rPr>
          <w:rFonts w:ascii="Arial" w:eastAsia="Arial" w:hAnsi="Arial" w:cs="Arial"/>
          <w:sz w:val="22"/>
          <w:szCs w:val="22"/>
        </w:rPr>
        <w:t>Please provide your</w:t>
      </w:r>
      <w:r w:rsidR="004D7C0B" w:rsidRPr="002244C9">
        <w:rPr>
          <w:rFonts w:ascii="Arial" w:eastAsia="Arial" w:hAnsi="Arial" w:cs="Arial"/>
          <w:sz w:val="22"/>
          <w:szCs w:val="22"/>
        </w:rPr>
        <w:t xml:space="preserve"> proposals for maximizing the </w:t>
      </w:r>
      <w:r w:rsidR="004D7C0B" w:rsidRPr="002244C9">
        <w:rPr>
          <w:rFonts w:ascii="Arial" w:hAnsi="Arial" w:cs="Arial"/>
          <w:sz w:val="22"/>
          <w:szCs w:val="22"/>
        </w:rPr>
        <w:t>levels of London Affordable Rented units on the Sites within this Batch;</w:t>
      </w:r>
    </w:p>
    <w:p w14:paraId="3DBDC0D6" w14:textId="77777777" w:rsidR="004D7C0B" w:rsidRPr="002244C9" w:rsidRDefault="004D7C0B" w:rsidP="004D7C0B">
      <w:pPr>
        <w:pStyle w:val="ListParagraph"/>
        <w:widowControl w:val="0"/>
        <w:ind w:left="1800"/>
        <w:jc w:val="both"/>
        <w:rPr>
          <w:rFonts w:ascii="Arial" w:eastAsia="Arial" w:hAnsi="Arial" w:cs="Arial"/>
          <w:sz w:val="22"/>
          <w:szCs w:val="22"/>
        </w:rPr>
      </w:pPr>
    </w:p>
    <w:p w14:paraId="339BAE94" w14:textId="77777777" w:rsidR="004D7C0B" w:rsidRPr="002244C9" w:rsidRDefault="006011BB" w:rsidP="004D7C0B">
      <w:pPr>
        <w:pStyle w:val="ListParagraph"/>
        <w:widowControl w:val="0"/>
        <w:numPr>
          <w:ilvl w:val="0"/>
          <w:numId w:val="40"/>
        </w:numPr>
        <w:jc w:val="both"/>
        <w:rPr>
          <w:rFonts w:ascii="Arial" w:eastAsia="Arial" w:hAnsi="Arial" w:cs="Arial"/>
          <w:sz w:val="22"/>
          <w:szCs w:val="22"/>
        </w:rPr>
      </w:pPr>
      <w:r w:rsidRPr="002244C9">
        <w:rPr>
          <w:rFonts w:ascii="Arial" w:hAnsi="Arial" w:cs="Arial"/>
          <w:sz w:val="22"/>
          <w:szCs w:val="22"/>
        </w:rPr>
        <w:t xml:space="preserve">Please provide your realistic </w:t>
      </w:r>
      <w:r w:rsidR="004D7C0B" w:rsidRPr="002244C9">
        <w:rPr>
          <w:rFonts w:ascii="Arial" w:hAnsi="Arial" w:cs="Arial"/>
          <w:sz w:val="22"/>
          <w:szCs w:val="22"/>
        </w:rPr>
        <w:t xml:space="preserve">outline delivery </w:t>
      </w:r>
      <w:proofErr w:type="spellStart"/>
      <w:r w:rsidR="004D7C0B" w:rsidRPr="002244C9">
        <w:rPr>
          <w:rFonts w:ascii="Arial" w:hAnsi="Arial" w:cs="Arial"/>
          <w:sz w:val="22"/>
          <w:szCs w:val="22"/>
        </w:rPr>
        <w:t>programme</w:t>
      </w:r>
      <w:proofErr w:type="spellEnd"/>
      <w:r w:rsidR="004D7C0B" w:rsidRPr="002244C9">
        <w:rPr>
          <w:rFonts w:ascii="Arial" w:hAnsi="Arial" w:cs="Arial"/>
          <w:sz w:val="22"/>
          <w:szCs w:val="22"/>
        </w:rPr>
        <w:t xml:space="preserve"> for the development of the Sites, including obtaining planning consent, transfer of land and start on site/completion</w:t>
      </w:r>
      <w:r w:rsidRPr="002244C9">
        <w:rPr>
          <w:rFonts w:ascii="Arial" w:hAnsi="Arial" w:cs="Arial"/>
          <w:sz w:val="22"/>
          <w:szCs w:val="22"/>
        </w:rPr>
        <w:t>;</w:t>
      </w:r>
    </w:p>
    <w:p w14:paraId="76853FA0" w14:textId="77777777" w:rsidR="004D7C0B" w:rsidRPr="002244C9" w:rsidRDefault="004D7C0B" w:rsidP="004D7C0B">
      <w:pPr>
        <w:pStyle w:val="ListParagraph"/>
        <w:rPr>
          <w:rFonts w:ascii="Arial" w:hAnsi="Arial" w:cs="Arial"/>
          <w:sz w:val="22"/>
          <w:szCs w:val="22"/>
        </w:rPr>
      </w:pPr>
    </w:p>
    <w:p w14:paraId="70E6D17C" w14:textId="77777777" w:rsidR="006011BB" w:rsidRPr="002244C9" w:rsidRDefault="006011BB" w:rsidP="006011BB">
      <w:pPr>
        <w:pStyle w:val="ListParagraph"/>
        <w:widowControl w:val="0"/>
        <w:numPr>
          <w:ilvl w:val="0"/>
          <w:numId w:val="40"/>
        </w:numPr>
        <w:jc w:val="both"/>
        <w:rPr>
          <w:rFonts w:ascii="Arial" w:eastAsia="Arial" w:hAnsi="Arial" w:cs="Arial"/>
          <w:sz w:val="22"/>
          <w:szCs w:val="22"/>
        </w:rPr>
      </w:pPr>
      <w:r w:rsidRPr="002244C9">
        <w:rPr>
          <w:rFonts w:ascii="Arial" w:hAnsi="Arial" w:cs="Arial"/>
          <w:sz w:val="22"/>
          <w:szCs w:val="22"/>
        </w:rPr>
        <w:t>Please set out your current housing management and maintenance capacity in the areas that the Sites within this Batch are situated</w:t>
      </w:r>
      <w:r w:rsidR="00677651" w:rsidRPr="002244C9">
        <w:rPr>
          <w:rFonts w:ascii="Arial" w:hAnsi="Arial" w:cs="Arial"/>
          <w:sz w:val="22"/>
          <w:szCs w:val="22"/>
        </w:rPr>
        <w:t>;</w:t>
      </w:r>
    </w:p>
    <w:p w14:paraId="61FF85B2" w14:textId="77777777" w:rsidR="006011BB" w:rsidRPr="002244C9" w:rsidRDefault="006011BB" w:rsidP="006011BB">
      <w:pPr>
        <w:pStyle w:val="ListParagraph"/>
        <w:rPr>
          <w:rFonts w:ascii="Arial" w:hAnsi="Arial" w:cs="Arial"/>
          <w:sz w:val="22"/>
          <w:szCs w:val="22"/>
        </w:rPr>
      </w:pPr>
    </w:p>
    <w:p w14:paraId="22B8DD0D" w14:textId="77777777" w:rsidR="004D7C0B" w:rsidRPr="002244C9" w:rsidRDefault="006011BB" w:rsidP="006011BB">
      <w:pPr>
        <w:pStyle w:val="ListParagraph"/>
        <w:widowControl w:val="0"/>
        <w:numPr>
          <w:ilvl w:val="0"/>
          <w:numId w:val="40"/>
        </w:numPr>
        <w:jc w:val="both"/>
        <w:rPr>
          <w:rFonts w:ascii="Arial" w:eastAsia="Arial" w:hAnsi="Arial" w:cs="Arial"/>
          <w:sz w:val="22"/>
          <w:szCs w:val="22"/>
        </w:rPr>
      </w:pPr>
      <w:r w:rsidRPr="002244C9">
        <w:rPr>
          <w:rFonts w:ascii="Arial" w:hAnsi="Arial" w:cs="Arial"/>
          <w:sz w:val="22"/>
          <w:szCs w:val="22"/>
        </w:rPr>
        <w:t xml:space="preserve">Please explain how you will ensure that local supply chains are </w:t>
      </w:r>
      <w:proofErr w:type="spellStart"/>
      <w:r w:rsidRPr="002244C9">
        <w:rPr>
          <w:rFonts w:ascii="Arial" w:hAnsi="Arial" w:cs="Arial"/>
          <w:sz w:val="22"/>
          <w:szCs w:val="22"/>
        </w:rPr>
        <w:t>utilised</w:t>
      </w:r>
      <w:proofErr w:type="spellEnd"/>
      <w:r w:rsidRPr="002244C9">
        <w:rPr>
          <w:rFonts w:ascii="Arial" w:hAnsi="Arial" w:cs="Arial"/>
          <w:sz w:val="22"/>
          <w:szCs w:val="22"/>
        </w:rPr>
        <w:t xml:space="preserve"> in carrying out the development of the Sites within this Batch</w:t>
      </w:r>
      <w:r w:rsidR="00677651" w:rsidRPr="002244C9">
        <w:rPr>
          <w:rFonts w:ascii="Arial" w:hAnsi="Arial" w:cs="Arial"/>
          <w:sz w:val="22"/>
          <w:szCs w:val="22"/>
        </w:rPr>
        <w:t>;</w:t>
      </w:r>
    </w:p>
    <w:p w14:paraId="2904F7F7" w14:textId="77777777" w:rsidR="00677651" w:rsidRPr="002244C9" w:rsidRDefault="00677651" w:rsidP="00677651">
      <w:pPr>
        <w:pStyle w:val="ListParagraph"/>
        <w:rPr>
          <w:rFonts w:ascii="Arial" w:eastAsia="Arial" w:hAnsi="Arial" w:cs="Arial"/>
          <w:sz w:val="22"/>
          <w:szCs w:val="22"/>
        </w:rPr>
      </w:pPr>
    </w:p>
    <w:p w14:paraId="3EA99A12" w14:textId="77777777" w:rsidR="004D7C0B" w:rsidRPr="007B5883" w:rsidRDefault="002244C9" w:rsidP="002244C9">
      <w:pPr>
        <w:pStyle w:val="ListParagraph"/>
        <w:widowControl w:val="0"/>
        <w:numPr>
          <w:ilvl w:val="0"/>
          <w:numId w:val="40"/>
        </w:numPr>
        <w:jc w:val="both"/>
        <w:rPr>
          <w:rFonts w:ascii="Arial" w:eastAsia="Arial" w:hAnsi="Arial" w:cs="Arial"/>
          <w:sz w:val="22"/>
          <w:szCs w:val="22"/>
        </w:rPr>
      </w:pPr>
      <w:r w:rsidRPr="002244C9">
        <w:rPr>
          <w:rFonts w:ascii="Arial" w:eastAsia="Arial" w:hAnsi="Arial" w:cs="Arial"/>
          <w:sz w:val="22"/>
          <w:szCs w:val="22"/>
        </w:rPr>
        <w:t>Please explain how in carrying out the developments you will provide added value to the surrounding community. This could include, but is not limited to, creation of apprenticeships</w:t>
      </w:r>
      <w:r>
        <w:rPr>
          <w:rFonts w:ascii="Arial" w:eastAsia="Arial" w:hAnsi="Arial" w:cs="Arial"/>
          <w:sz w:val="22"/>
          <w:szCs w:val="22"/>
        </w:rPr>
        <w:t xml:space="preserve">, </w:t>
      </w:r>
      <w:r w:rsidRPr="002244C9">
        <w:rPr>
          <w:rFonts w:ascii="Arial" w:hAnsi="Arial" w:cs="Arial"/>
          <w:sz w:val="22"/>
          <w:szCs w:val="22"/>
        </w:rPr>
        <w:t>i</w:t>
      </w:r>
      <w:r w:rsidR="004D7C0B" w:rsidRPr="002244C9">
        <w:rPr>
          <w:rFonts w:ascii="Arial" w:hAnsi="Arial" w:cs="Arial"/>
          <w:sz w:val="22"/>
          <w:szCs w:val="22"/>
        </w:rPr>
        <w:t>mprovements or contribution towards local amenity areas</w:t>
      </w:r>
      <w:r w:rsidRPr="002244C9">
        <w:rPr>
          <w:rFonts w:ascii="Arial" w:hAnsi="Arial" w:cs="Arial"/>
          <w:sz w:val="22"/>
          <w:szCs w:val="22"/>
        </w:rPr>
        <w:t>, i</w:t>
      </w:r>
      <w:r w:rsidR="004D7C0B" w:rsidRPr="002244C9">
        <w:rPr>
          <w:rFonts w:ascii="Arial" w:hAnsi="Arial" w:cs="Arial"/>
          <w:sz w:val="22"/>
          <w:szCs w:val="22"/>
        </w:rPr>
        <w:t>mprovements to local estate lighting, roads, paths and other hard landscape areas</w:t>
      </w:r>
      <w:r w:rsidRPr="002244C9">
        <w:rPr>
          <w:rFonts w:ascii="Arial" w:hAnsi="Arial" w:cs="Arial"/>
          <w:sz w:val="22"/>
          <w:szCs w:val="22"/>
        </w:rPr>
        <w:t xml:space="preserve"> and creation / enhancement of r</w:t>
      </w:r>
      <w:r w:rsidR="004D7C0B" w:rsidRPr="002244C9">
        <w:rPr>
          <w:rFonts w:ascii="Arial" w:hAnsi="Arial" w:cs="Arial"/>
          <w:sz w:val="22"/>
          <w:szCs w:val="22"/>
        </w:rPr>
        <w:t>ecreation and sport</w:t>
      </w:r>
      <w:r w:rsidRPr="002244C9">
        <w:rPr>
          <w:rFonts w:ascii="Arial" w:hAnsi="Arial" w:cs="Arial"/>
          <w:sz w:val="22"/>
          <w:szCs w:val="22"/>
        </w:rPr>
        <w:t xml:space="preserve"> opportunities within the area. </w:t>
      </w:r>
    </w:p>
    <w:p w14:paraId="0B886821" w14:textId="77777777" w:rsidR="007B5883" w:rsidRPr="007B5883" w:rsidRDefault="007B5883" w:rsidP="007B5883">
      <w:pPr>
        <w:pStyle w:val="ListParagraph"/>
        <w:rPr>
          <w:rFonts w:ascii="Arial" w:eastAsia="Arial" w:hAnsi="Arial" w:cs="Arial"/>
          <w:sz w:val="22"/>
          <w:szCs w:val="22"/>
        </w:rPr>
      </w:pPr>
    </w:p>
    <w:p w14:paraId="0B0F6753" w14:textId="240D89C3" w:rsidR="007B5883" w:rsidRDefault="007B5883" w:rsidP="007B5883">
      <w:pPr>
        <w:pStyle w:val="ListParagraph"/>
        <w:widowControl w:val="0"/>
        <w:ind w:left="1800"/>
        <w:jc w:val="both"/>
        <w:rPr>
          <w:rFonts w:ascii="Arial" w:eastAsia="Arial" w:hAnsi="Arial" w:cs="Arial"/>
          <w:i/>
          <w:sz w:val="22"/>
          <w:szCs w:val="22"/>
        </w:rPr>
      </w:pPr>
      <w:r w:rsidRPr="00F40692">
        <w:rPr>
          <w:rFonts w:ascii="Arial" w:eastAsia="Arial" w:hAnsi="Arial" w:cs="Arial"/>
          <w:i/>
          <w:sz w:val="22"/>
          <w:szCs w:val="22"/>
        </w:rPr>
        <w:t>The Bidder’s response to the a</w:t>
      </w:r>
      <w:r w:rsidR="005F4037">
        <w:rPr>
          <w:rFonts w:ascii="Arial" w:eastAsia="Arial" w:hAnsi="Arial" w:cs="Arial"/>
          <w:i/>
          <w:sz w:val="22"/>
          <w:szCs w:val="22"/>
        </w:rPr>
        <w:t xml:space="preserve">bove questions must not exceed </w:t>
      </w:r>
      <w:r w:rsidR="005F4037" w:rsidRPr="00B12854">
        <w:rPr>
          <w:rFonts w:ascii="Arial" w:eastAsia="Arial" w:hAnsi="Arial" w:cs="Arial"/>
          <w:i/>
          <w:sz w:val="22"/>
          <w:szCs w:val="22"/>
        </w:rPr>
        <w:t>[1,000]</w:t>
      </w:r>
      <w:r w:rsidRPr="00F40692">
        <w:rPr>
          <w:rFonts w:ascii="Arial" w:eastAsia="Arial" w:hAnsi="Arial" w:cs="Arial"/>
          <w:i/>
          <w:sz w:val="22"/>
          <w:szCs w:val="22"/>
        </w:rPr>
        <w:t xml:space="preserve"> words in total.</w:t>
      </w:r>
    </w:p>
    <w:p w14:paraId="68FB8A81" w14:textId="77777777" w:rsidR="00F40692" w:rsidRDefault="00F40692" w:rsidP="00F40692">
      <w:pPr>
        <w:widowControl w:val="0"/>
        <w:jc w:val="both"/>
        <w:rPr>
          <w:rFonts w:ascii="Arial" w:eastAsia="Arial" w:hAnsi="Arial" w:cs="Arial"/>
          <w:sz w:val="22"/>
          <w:szCs w:val="22"/>
        </w:rPr>
      </w:pPr>
    </w:p>
    <w:p w14:paraId="14FD6F47" w14:textId="0226D896" w:rsidR="00F40692" w:rsidRDefault="00F40692" w:rsidP="00F40692">
      <w:pPr>
        <w:widowControl w:val="0"/>
        <w:ind w:left="1440" w:hanging="720"/>
        <w:jc w:val="both"/>
        <w:rPr>
          <w:rFonts w:ascii="Arial" w:eastAsia="Arial" w:hAnsi="Arial" w:cs="Arial"/>
          <w:sz w:val="22"/>
          <w:szCs w:val="22"/>
        </w:rPr>
      </w:pPr>
      <w:r>
        <w:rPr>
          <w:rFonts w:ascii="Arial" w:eastAsia="Arial" w:hAnsi="Arial" w:cs="Arial"/>
          <w:sz w:val="22"/>
          <w:szCs w:val="22"/>
        </w:rPr>
        <w:t>5.3.4</w:t>
      </w:r>
      <w:r>
        <w:rPr>
          <w:rFonts w:ascii="Arial" w:eastAsia="Arial" w:hAnsi="Arial" w:cs="Arial"/>
          <w:sz w:val="22"/>
          <w:szCs w:val="22"/>
        </w:rPr>
        <w:tab/>
        <w:t xml:space="preserve">A statement of any conditions </w:t>
      </w:r>
      <w:r w:rsidR="00461245">
        <w:rPr>
          <w:rFonts w:ascii="Arial" w:eastAsia="Arial" w:hAnsi="Arial" w:cs="Arial"/>
          <w:sz w:val="22"/>
          <w:szCs w:val="22"/>
        </w:rPr>
        <w:t xml:space="preserve">(or proposed amendments to legal documentation) </w:t>
      </w:r>
      <w:r>
        <w:rPr>
          <w:rFonts w:ascii="Arial" w:eastAsia="Arial" w:hAnsi="Arial" w:cs="Arial"/>
          <w:sz w:val="22"/>
          <w:szCs w:val="22"/>
        </w:rPr>
        <w:t>that the Bidder wishes to attach to its bid for this Batch (such conditions must not be inconsistent or confli</w:t>
      </w:r>
      <w:r w:rsidR="005F4037">
        <w:rPr>
          <w:rFonts w:ascii="Arial" w:eastAsia="Arial" w:hAnsi="Arial" w:cs="Arial"/>
          <w:sz w:val="22"/>
          <w:szCs w:val="22"/>
        </w:rPr>
        <w:t>ct with the Special Conditions and must make clear the Bidder’s reasons for insisting on those conditions or suggested amendments)</w:t>
      </w:r>
      <w:r>
        <w:rPr>
          <w:rFonts w:ascii="Arial" w:eastAsia="Arial" w:hAnsi="Arial" w:cs="Arial"/>
          <w:sz w:val="22"/>
          <w:szCs w:val="22"/>
        </w:rPr>
        <w:t>;</w:t>
      </w:r>
    </w:p>
    <w:p w14:paraId="4411E627" w14:textId="77777777" w:rsidR="00554970" w:rsidRDefault="00554970" w:rsidP="00554970">
      <w:pPr>
        <w:widowControl w:val="0"/>
        <w:jc w:val="both"/>
        <w:rPr>
          <w:sz w:val="22"/>
          <w:szCs w:val="22"/>
        </w:rPr>
      </w:pPr>
    </w:p>
    <w:p w14:paraId="7DB73118" w14:textId="6B4AE773" w:rsidR="00C32ACE" w:rsidRDefault="005B7B0F" w:rsidP="00554970">
      <w:pPr>
        <w:widowControl w:val="0"/>
        <w:jc w:val="both"/>
        <w:rPr>
          <w:rFonts w:ascii="Arial" w:hAnsi="Arial" w:cs="Arial"/>
          <w:sz w:val="22"/>
          <w:szCs w:val="22"/>
          <w:u w:val="single"/>
        </w:rPr>
      </w:pPr>
      <w:r>
        <w:rPr>
          <w:rFonts w:ascii="Arial" w:hAnsi="Arial" w:cs="Arial"/>
          <w:sz w:val="22"/>
          <w:szCs w:val="22"/>
        </w:rPr>
        <w:t>5.</w:t>
      </w:r>
      <w:r w:rsidR="007E670D">
        <w:rPr>
          <w:rFonts w:ascii="Arial" w:hAnsi="Arial" w:cs="Arial"/>
          <w:sz w:val="22"/>
          <w:szCs w:val="22"/>
        </w:rPr>
        <w:t>4</w:t>
      </w:r>
      <w:r w:rsidR="00C32ACE" w:rsidRPr="00C32ACE">
        <w:rPr>
          <w:rFonts w:ascii="Arial" w:hAnsi="Arial" w:cs="Arial"/>
          <w:sz w:val="22"/>
          <w:szCs w:val="22"/>
        </w:rPr>
        <w:tab/>
      </w:r>
      <w:r w:rsidR="00C32ACE" w:rsidRPr="00C32ACE">
        <w:rPr>
          <w:rFonts w:ascii="Arial" w:hAnsi="Arial" w:cs="Arial"/>
          <w:sz w:val="22"/>
          <w:szCs w:val="22"/>
          <w:u w:val="single"/>
        </w:rPr>
        <w:t>Scoring of Supporting Statements</w:t>
      </w:r>
    </w:p>
    <w:p w14:paraId="77E36F22" w14:textId="77777777" w:rsidR="00C32ACE" w:rsidRDefault="00C32ACE" w:rsidP="00554970">
      <w:pPr>
        <w:widowControl w:val="0"/>
        <w:jc w:val="both"/>
        <w:rPr>
          <w:rFonts w:ascii="Arial" w:hAnsi="Arial" w:cs="Arial"/>
          <w:sz w:val="22"/>
          <w:szCs w:val="22"/>
          <w:u w:val="single"/>
        </w:rPr>
      </w:pPr>
    </w:p>
    <w:p w14:paraId="6B2B70A6" w14:textId="77777777" w:rsidR="00C32ACE" w:rsidRPr="00117741" w:rsidRDefault="00C32ACE" w:rsidP="00C32ACE">
      <w:pPr>
        <w:widowControl w:val="0"/>
        <w:ind w:left="720"/>
        <w:jc w:val="both"/>
        <w:rPr>
          <w:rFonts w:ascii="Arial" w:hAnsi="Arial" w:cs="Arial"/>
          <w:sz w:val="22"/>
          <w:szCs w:val="22"/>
        </w:rPr>
      </w:pPr>
      <w:r w:rsidRPr="00117741">
        <w:rPr>
          <w:rFonts w:ascii="Arial" w:eastAsia="Arial" w:hAnsi="Arial" w:cs="Arial"/>
          <w:sz w:val="22"/>
          <w:szCs w:val="22"/>
        </w:rPr>
        <w:t xml:space="preserve">The evaluation team will score the Bidder’s response to each element of the Supporting Statement on a scale of 0 to 5 by reference to the following scoring guide: </w:t>
      </w:r>
    </w:p>
    <w:p w14:paraId="7C8D6F89" w14:textId="77777777" w:rsidR="00C32ACE" w:rsidRPr="00117741" w:rsidRDefault="00C32ACE" w:rsidP="00C32ACE">
      <w:pPr>
        <w:widowControl w:val="0"/>
        <w:jc w:val="both"/>
        <w:rPr>
          <w:rFonts w:ascii="Arial" w:hAnsi="Arial" w:cs="Arial"/>
          <w:sz w:val="22"/>
          <w:szCs w:val="22"/>
        </w:rPr>
      </w:pPr>
    </w:p>
    <w:tbl>
      <w:tblPr>
        <w:tblW w:w="8371" w:type="dxa"/>
        <w:tblInd w:w="81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34"/>
        <w:gridCol w:w="6237"/>
      </w:tblGrid>
      <w:tr w:rsidR="00C32ACE" w:rsidRPr="00117741" w14:paraId="541C0EAF" w14:textId="77777777" w:rsidTr="00C32ACE">
        <w:tc>
          <w:tcPr>
            <w:tcW w:w="2134" w:type="dxa"/>
            <w:tcBorders>
              <w:bottom w:val="single" w:sz="6" w:space="0" w:color="000000"/>
              <w:right w:val="single" w:sz="6" w:space="0" w:color="000000"/>
            </w:tcBorders>
            <w:shd w:val="clear" w:color="auto" w:fill="E6E6E6"/>
            <w:tcMar>
              <w:top w:w="8" w:type="dxa"/>
              <w:left w:w="108" w:type="dxa"/>
              <w:bottom w:w="8" w:type="dxa"/>
              <w:right w:w="108" w:type="dxa"/>
            </w:tcMar>
            <w:hideMark/>
          </w:tcPr>
          <w:p w14:paraId="58FCD5E0" w14:textId="77777777" w:rsidR="00C32ACE" w:rsidRPr="00117741" w:rsidRDefault="00C32ACE" w:rsidP="00C32ACE">
            <w:pPr>
              <w:widowControl w:val="0"/>
              <w:spacing w:before="120" w:after="120"/>
              <w:jc w:val="center"/>
              <w:rPr>
                <w:rFonts w:ascii="Arial" w:hAnsi="Arial" w:cs="Arial"/>
                <w:color w:val="000000"/>
                <w:sz w:val="22"/>
                <w:szCs w:val="22"/>
              </w:rPr>
            </w:pPr>
            <w:r w:rsidRPr="00117741">
              <w:rPr>
                <w:rFonts w:ascii="Arial" w:eastAsia="Arial" w:hAnsi="Arial" w:cs="Arial"/>
                <w:b/>
                <w:bCs/>
                <w:color w:val="000000"/>
                <w:sz w:val="22"/>
                <w:szCs w:val="22"/>
              </w:rPr>
              <w:t>Score</w:t>
            </w:r>
          </w:p>
        </w:tc>
        <w:tc>
          <w:tcPr>
            <w:tcW w:w="6237" w:type="dxa"/>
            <w:tcBorders>
              <w:left w:val="single" w:sz="6" w:space="0" w:color="000000"/>
              <w:bottom w:val="single" w:sz="6" w:space="0" w:color="000000"/>
            </w:tcBorders>
            <w:shd w:val="clear" w:color="auto" w:fill="E6E6E6"/>
            <w:tcMar>
              <w:top w:w="8" w:type="dxa"/>
              <w:left w:w="108" w:type="dxa"/>
              <w:bottom w:w="8" w:type="dxa"/>
              <w:right w:w="108" w:type="dxa"/>
            </w:tcMar>
            <w:hideMark/>
          </w:tcPr>
          <w:p w14:paraId="76A5DCFF" w14:textId="77777777" w:rsidR="00C32ACE" w:rsidRPr="00117741" w:rsidRDefault="00C32ACE" w:rsidP="00C32ACE">
            <w:pPr>
              <w:widowControl w:val="0"/>
              <w:spacing w:before="120" w:after="120"/>
              <w:jc w:val="center"/>
              <w:rPr>
                <w:rFonts w:ascii="Arial" w:hAnsi="Arial" w:cs="Arial"/>
                <w:color w:val="000000"/>
                <w:sz w:val="22"/>
                <w:szCs w:val="22"/>
              </w:rPr>
            </w:pPr>
            <w:r w:rsidRPr="00117741">
              <w:rPr>
                <w:rFonts w:ascii="Arial" w:eastAsia="Arial" w:hAnsi="Arial" w:cs="Arial"/>
                <w:b/>
                <w:bCs/>
                <w:color w:val="000000"/>
                <w:sz w:val="22"/>
                <w:szCs w:val="22"/>
              </w:rPr>
              <w:t>Description</w:t>
            </w:r>
          </w:p>
        </w:tc>
      </w:tr>
      <w:tr w:rsidR="00C32ACE" w:rsidRPr="00117741" w14:paraId="26836F0A"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536C26B7"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5</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77161DD5"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 xml:space="preserve">Exceptional. The response fully meets, and in some or all respects exceeds, expectations. </w:t>
            </w:r>
          </w:p>
        </w:tc>
      </w:tr>
      <w:tr w:rsidR="00C32ACE" w:rsidRPr="00117741" w14:paraId="56D92565"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1B479373"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4</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23F05AD3"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Good. The response fully meets expectations.</w:t>
            </w:r>
          </w:p>
        </w:tc>
      </w:tr>
      <w:tr w:rsidR="00C32ACE" w:rsidRPr="00117741" w14:paraId="3F323246"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637C7E3D"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3</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3A03CF3D"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 xml:space="preserve">Satisfactory. The response is acceptable but with some minor reservations.  </w:t>
            </w:r>
          </w:p>
        </w:tc>
      </w:tr>
      <w:tr w:rsidR="00C32ACE" w:rsidRPr="00117741" w14:paraId="6381840C"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03BF7C7A"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2</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64170E03"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 xml:space="preserve">Poor. The response is deficient in </w:t>
            </w:r>
            <w:proofErr w:type="gramStart"/>
            <w:r w:rsidRPr="00117741">
              <w:rPr>
                <w:rFonts w:ascii="Arial" w:eastAsia="Arial" w:hAnsi="Arial" w:cs="Arial"/>
                <w:color w:val="000000"/>
                <w:sz w:val="22"/>
                <w:szCs w:val="22"/>
              </w:rPr>
              <w:t>a number of</w:t>
            </w:r>
            <w:proofErr w:type="gramEnd"/>
            <w:r w:rsidRPr="00117741">
              <w:rPr>
                <w:rFonts w:ascii="Arial" w:eastAsia="Arial" w:hAnsi="Arial" w:cs="Arial"/>
                <w:color w:val="000000"/>
                <w:sz w:val="22"/>
                <w:szCs w:val="22"/>
              </w:rPr>
              <w:t xml:space="preserve"> areas where the details of the response require the reviewer to make assumptions.</w:t>
            </w:r>
          </w:p>
        </w:tc>
      </w:tr>
      <w:tr w:rsidR="00C32ACE" w:rsidRPr="00117741" w14:paraId="40EA93F2" w14:textId="77777777" w:rsidTr="00C32ACE">
        <w:tc>
          <w:tcPr>
            <w:tcW w:w="213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7AB39CF8"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1</w:t>
            </w:r>
          </w:p>
        </w:tc>
        <w:tc>
          <w:tcPr>
            <w:tcW w:w="6237"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5799C36A"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 xml:space="preserve">Very Poor. The response is deficient in </w:t>
            </w:r>
            <w:proofErr w:type="gramStart"/>
            <w:r w:rsidRPr="00117741">
              <w:rPr>
                <w:rFonts w:ascii="Arial" w:eastAsia="Arial" w:hAnsi="Arial" w:cs="Arial"/>
                <w:color w:val="000000"/>
                <w:sz w:val="22"/>
                <w:szCs w:val="22"/>
              </w:rPr>
              <w:t>a large number of</w:t>
            </w:r>
            <w:proofErr w:type="gramEnd"/>
            <w:r w:rsidRPr="00117741">
              <w:rPr>
                <w:rFonts w:ascii="Arial" w:eastAsia="Arial" w:hAnsi="Arial" w:cs="Arial"/>
                <w:color w:val="000000"/>
                <w:sz w:val="22"/>
                <w:szCs w:val="22"/>
              </w:rPr>
              <w:t xml:space="preserve"> areas, giving rise to significant reservations </w:t>
            </w:r>
          </w:p>
        </w:tc>
      </w:tr>
      <w:tr w:rsidR="00C32ACE" w:rsidRPr="00117741" w14:paraId="169D25F7" w14:textId="77777777" w:rsidTr="00C32ACE">
        <w:tc>
          <w:tcPr>
            <w:tcW w:w="2134" w:type="dxa"/>
            <w:tcBorders>
              <w:top w:val="single" w:sz="6" w:space="0" w:color="000000"/>
              <w:right w:val="single" w:sz="6" w:space="0" w:color="000000"/>
            </w:tcBorders>
            <w:tcMar>
              <w:top w:w="8" w:type="dxa"/>
              <w:left w:w="108" w:type="dxa"/>
              <w:bottom w:w="8" w:type="dxa"/>
              <w:right w:w="108" w:type="dxa"/>
            </w:tcMar>
            <w:hideMark/>
          </w:tcPr>
          <w:p w14:paraId="023A8DF9" w14:textId="77777777" w:rsidR="00C32ACE" w:rsidRPr="00117741" w:rsidRDefault="00C32ACE" w:rsidP="00C32ACE">
            <w:pPr>
              <w:widowControl w:val="0"/>
              <w:spacing w:after="120"/>
              <w:jc w:val="center"/>
              <w:rPr>
                <w:rFonts w:ascii="Arial" w:hAnsi="Arial" w:cs="Arial"/>
                <w:color w:val="000000"/>
                <w:sz w:val="22"/>
                <w:szCs w:val="22"/>
              </w:rPr>
            </w:pPr>
            <w:r w:rsidRPr="00117741">
              <w:rPr>
                <w:rFonts w:ascii="Arial" w:eastAsia="Arial" w:hAnsi="Arial" w:cs="Arial"/>
                <w:color w:val="000000"/>
                <w:sz w:val="22"/>
                <w:szCs w:val="22"/>
              </w:rPr>
              <w:t>0</w:t>
            </w:r>
          </w:p>
        </w:tc>
        <w:tc>
          <w:tcPr>
            <w:tcW w:w="6237" w:type="dxa"/>
            <w:tcBorders>
              <w:top w:val="single" w:sz="6" w:space="0" w:color="000000"/>
              <w:left w:val="single" w:sz="6" w:space="0" w:color="000000"/>
            </w:tcBorders>
            <w:tcMar>
              <w:top w:w="8" w:type="dxa"/>
              <w:left w:w="108" w:type="dxa"/>
              <w:bottom w:w="8" w:type="dxa"/>
              <w:right w:w="108" w:type="dxa"/>
            </w:tcMar>
            <w:hideMark/>
          </w:tcPr>
          <w:p w14:paraId="1B6541E1" w14:textId="77777777" w:rsidR="00C32ACE" w:rsidRPr="00117741" w:rsidRDefault="00C32ACE" w:rsidP="00C32ACE">
            <w:pPr>
              <w:widowControl w:val="0"/>
              <w:spacing w:after="120"/>
              <w:jc w:val="both"/>
              <w:rPr>
                <w:rFonts w:ascii="Arial" w:hAnsi="Arial" w:cs="Arial"/>
                <w:color w:val="000000"/>
                <w:sz w:val="22"/>
                <w:szCs w:val="22"/>
              </w:rPr>
            </w:pPr>
            <w:r w:rsidRPr="00117741">
              <w:rPr>
                <w:rFonts w:ascii="Arial" w:eastAsia="Arial" w:hAnsi="Arial" w:cs="Arial"/>
                <w:color w:val="000000"/>
                <w:sz w:val="22"/>
                <w:szCs w:val="22"/>
              </w:rPr>
              <w:t>Rejected. The response is unacceptable or non-existent, or there is a failure to properly address any issue.</w:t>
            </w:r>
          </w:p>
        </w:tc>
      </w:tr>
    </w:tbl>
    <w:p w14:paraId="25C63B51" w14:textId="77777777" w:rsidR="00C32ACE" w:rsidRPr="00117741" w:rsidRDefault="00C32ACE" w:rsidP="00C32ACE">
      <w:pPr>
        <w:widowControl w:val="0"/>
        <w:ind w:left="1418"/>
        <w:jc w:val="both"/>
        <w:rPr>
          <w:rFonts w:ascii="Arial" w:hAnsi="Arial" w:cs="Arial"/>
          <w:sz w:val="22"/>
          <w:szCs w:val="22"/>
        </w:rPr>
      </w:pPr>
    </w:p>
    <w:p w14:paraId="40DE49F3" w14:textId="1FD03D24" w:rsidR="00C32ACE" w:rsidRPr="00117741" w:rsidRDefault="00C32ACE" w:rsidP="00C32ACE">
      <w:pPr>
        <w:spacing w:after="200" w:line="276" w:lineRule="auto"/>
        <w:ind w:left="720"/>
        <w:jc w:val="both"/>
        <w:rPr>
          <w:rFonts w:ascii="Arial" w:eastAsia="Calibri" w:hAnsi="Arial" w:cs="Arial"/>
          <w:bCs/>
          <w:snapToGrid w:val="0"/>
          <w:color w:val="000000"/>
          <w:sz w:val="22"/>
          <w:szCs w:val="22"/>
        </w:rPr>
      </w:pPr>
      <w:r w:rsidRPr="00117741">
        <w:rPr>
          <w:rFonts w:ascii="Arial" w:eastAsia="Calibri" w:hAnsi="Arial" w:cs="Arial"/>
          <w:bCs/>
          <w:snapToGrid w:val="0"/>
          <w:color w:val="000000"/>
          <w:sz w:val="22"/>
          <w:szCs w:val="22"/>
        </w:rPr>
        <w:lastRenderedPageBreak/>
        <w:t xml:space="preserve">Each element will be scored by the members of the evaluation team on a consensus basis. </w:t>
      </w:r>
    </w:p>
    <w:p w14:paraId="2AC7B99C" w14:textId="5B73DEE7" w:rsidR="00C32ACE" w:rsidRPr="00117741" w:rsidRDefault="00C32ACE" w:rsidP="00117741">
      <w:pPr>
        <w:spacing w:after="200" w:line="276" w:lineRule="auto"/>
        <w:ind w:left="720"/>
        <w:jc w:val="both"/>
        <w:rPr>
          <w:rFonts w:ascii="Arial" w:eastAsia="Arial" w:hAnsi="Arial" w:cs="Arial"/>
          <w:sz w:val="22"/>
          <w:szCs w:val="22"/>
        </w:rPr>
      </w:pPr>
      <w:r w:rsidRPr="00117741">
        <w:rPr>
          <w:rFonts w:ascii="Arial" w:eastAsia="Arial" w:hAnsi="Arial" w:cs="Arial"/>
          <w:sz w:val="22"/>
          <w:szCs w:val="22"/>
        </w:rPr>
        <w:t xml:space="preserve">The score the Bidder achieves for each element will then be converted to give their percentage mark for that element. </w:t>
      </w:r>
      <w:r w:rsidR="00D22E4F" w:rsidRPr="00117741">
        <w:rPr>
          <w:rFonts w:ascii="Arial" w:hAnsi="Arial" w:cs="Arial"/>
          <w:bCs/>
          <w:snapToGrid w:val="0"/>
          <w:sz w:val="22"/>
        </w:rPr>
        <w:t xml:space="preserve">The maximum percentage </w:t>
      </w:r>
      <w:r w:rsidR="00117741" w:rsidRPr="00117741">
        <w:rPr>
          <w:rFonts w:ascii="Arial" w:hAnsi="Arial" w:cs="Arial"/>
          <w:bCs/>
          <w:snapToGrid w:val="0"/>
          <w:sz w:val="22"/>
        </w:rPr>
        <w:t xml:space="preserve">weighting that the Council has </w:t>
      </w:r>
      <w:r w:rsidR="00D22E4F" w:rsidRPr="00117741">
        <w:rPr>
          <w:rFonts w:ascii="Arial" w:hAnsi="Arial" w:cs="Arial"/>
          <w:bCs/>
          <w:snapToGrid w:val="0"/>
          <w:sz w:val="22"/>
        </w:rPr>
        <w:t xml:space="preserve">given to each element of the </w:t>
      </w:r>
      <w:r w:rsidR="00117741" w:rsidRPr="00117741">
        <w:rPr>
          <w:rFonts w:ascii="Arial" w:hAnsi="Arial" w:cs="Arial"/>
          <w:bCs/>
          <w:snapToGrid w:val="0"/>
          <w:sz w:val="22"/>
        </w:rPr>
        <w:t xml:space="preserve">Supporting Statement </w:t>
      </w:r>
      <w:r w:rsidR="00D22E4F" w:rsidRPr="00117741">
        <w:rPr>
          <w:rFonts w:ascii="Arial" w:hAnsi="Arial" w:cs="Arial"/>
          <w:bCs/>
          <w:snapToGrid w:val="0"/>
          <w:sz w:val="22"/>
        </w:rPr>
        <w:t>is set out in the table</w:t>
      </w:r>
      <w:r w:rsidR="00117741" w:rsidRPr="00117741">
        <w:rPr>
          <w:rFonts w:ascii="Arial" w:hAnsi="Arial" w:cs="Arial"/>
          <w:bCs/>
          <w:snapToGrid w:val="0"/>
          <w:sz w:val="22"/>
        </w:rPr>
        <w:t>s</w:t>
      </w:r>
      <w:r w:rsidR="00D22E4F" w:rsidRPr="00117741">
        <w:rPr>
          <w:rFonts w:ascii="Arial" w:hAnsi="Arial" w:cs="Arial"/>
          <w:bCs/>
          <w:snapToGrid w:val="0"/>
          <w:sz w:val="22"/>
        </w:rPr>
        <w:t xml:space="preserve"> in section</w:t>
      </w:r>
      <w:r w:rsidR="00117741" w:rsidRPr="00117741">
        <w:rPr>
          <w:rFonts w:ascii="Arial" w:hAnsi="Arial" w:cs="Arial"/>
          <w:bCs/>
          <w:snapToGrid w:val="0"/>
          <w:sz w:val="22"/>
        </w:rPr>
        <w:t>s 6.3</w:t>
      </w:r>
      <w:r w:rsidR="00D22E4F" w:rsidRPr="00117741">
        <w:rPr>
          <w:rFonts w:ascii="Arial" w:hAnsi="Arial" w:cs="Arial"/>
          <w:bCs/>
          <w:snapToGrid w:val="0"/>
          <w:sz w:val="22"/>
        </w:rPr>
        <w:t xml:space="preserve"> </w:t>
      </w:r>
      <w:r w:rsidR="00117741" w:rsidRPr="00117741">
        <w:rPr>
          <w:rFonts w:ascii="Arial" w:hAnsi="Arial" w:cs="Arial"/>
          <w:bCs/>
          <w:snapToGrid w:val="0"/>
          <w:sz w:val="22"/>
        </w:rPr>
        <w:t xml:space="preserve">and 6.4 </w:t>
      </w:r>
      <w:r w:rsidR="00D22E4F" w:rsidRPr="00117741">
        <w:rPr>
          <w:rFonts w:ascii="Arial" w:hAnsi="Arial" w:cs="Arial"/>
          <w:bCs/>
          <w:snapToGrid w:val="0"/>
          <w:sz w:val="22"/>
        </w:rPr>
        <w:t>of this ITT.</w:t>
      </w:r>
      <w:r w:rsidR="00117741" w:rsidRPr="00117741">
        <w:rPr>
          <w:rFonts w:ascii="Arial" w:eastAsia="Arial" w:hAnsi="Arial" w:cs="Arial"/>
          <w:sz w:val="22"/>
          <w:szCs w:val="22"/>
        </w:rPr>
        <w:t xml:space="preserve"> </w:t>
      </w:r>
      <w:r w:rsidRPr="00117741">
        <w:rPr>
          <w:rFonts w:ascii="Arial" w:eastAsia="Arial" w:hAnsi="Arial" w:cs="Arial"/>
          <w:sz w:val="22"/>
          <w:szCs w:val="22"/>
        </w:rPr>
        <w:t xml:space="preserve">For example, if a Bidder were to get a score of 3 out of 5 for </w:t>
      </w:r>
      <w:r w:rsidR="00117741" w:rsidRPr="00117741">
        <w:rPr>
          <w:rFonts w:ascii="Arial" w:eastAsia="Arial" w:hAnsi="Arial" w:cs="Arial"/>
          <w:sz w:val="22"/>
          <w:szCs w:val="22"/>
        </w:rPr>
        <w:t xml:space="preserve">an element which has a percentage weighting of 10% </w:t>
      </w:r>
      <w:r w:rsidRPr="00117741">
        <w:rPr>
          <w:rFonts w:ascii="Arial" w:eastAsia="Arial" w:hAnsi="Arial" w:cs="Arial"/>
          <w:sz w:val="22"/>
          <w:szCs w:val="22"/>
        </w:rPr>
        <w:t xml:space="preserve">its percentage mark for that question would be </w:t>
      </w:r>
      <w:r w:rsidR="00117741" w:rsidRPr="00117741">
        <w:rPr>
          <w:rFonts w:ascii="Arial" w:eastAsia="Arial" w:hAnsi="Arial" w:cs="Arial"/>
          <w:sz w:val="22"/>
          <w:szCs w:val="22"/>
        </w:rPr>
        <w:t>6% (i</w:t>
      </w:r>
      <w:r w:rsidR="00ED4D95">
        <w:rPr>
          <w:rFonts w:ascii="Arial" w:eastAsia="Arial" w:hAnsi="Arial" w:cs="Arial"/>
          <w:sz w:val="22"/>
          <w:szCs w:val="22"/>
        </w:rPr>
        <w:t>.</w:t>
      </w:r>
      <w:r w:rsidR="00117741" w:rsidRPr="00117741">
        <w:rPr>
          <w:rFonts w:ascii="Arial" w:eastAsia="Arial" w:hAnsi="Arial" w:cs="Arial"/>
          <w:sz w:val="22"/>
          <w:szCs w:val="22"/>
        </w:rPr>
        <w:t>e</w:t>
      </w:r>
      <w:r w:rsidR="0082627F">
        <w:rPr>
          <w:rFonts w:ascii="Arial" w:eastAsia="Arial" w:hAnsi="Arial" w:cs="Arial"/>
          <w:sz w:val="22"/>
          <w:szCs w:val="22"/>
        </w:rPr>
        <w:t>.</w:t>
      </w:r>
      <w:r w:rsidR="00117741" w:rsidRPr="00117741">
        <w:rPr>
          <w:rFonts w:ascii="Arial" w:eastAsia="Arial" w:hAnsi="Arial" w:cs="Arial"/>
          <w:sz w:val="22"/>
          <w:szCs w:val="22"/>
        </w:rPr>
        <w:t xml:space="preserve"> 3/5 x 10 = 6</w:t>
      </w:r>
      <w:r w:rsidRPr="00117741">
        <w:rPr>
          <w:rFonts w:ascii="Arial" w:eastAsia="Arial" w:hAnsi="Arial" w:cs="Arial"/>
          <w:sz w:val="22"/>
          <w:szCs w:val="22"/>
        </w:rPr>
        <w:t xml:space="preserve">). </w:t>
      </w:r>
    </w:p>
    <w:p w14:paraId="4B285057" w14:textId="77777777" w:rsidR="00C32ACE" w:rsidRDefault="00C32ACE" w:rsidP="00554970">
      <w:pPr>
        <w:widowControl w:val="0"/>
        <w:jc w:val="both"/>
        <w:rPr>
          <w:rFonts w:ascii="Arial" w:hAnsi="Arial" w:cs="Arial"/>
          <w:sz w:val="22"/>
          <w:szCs w:val="22"/>
          <w:u w:val="single"/>
        </w:rPr>
      </w:pPr>
    </w:p>
    <w:p w14:paraId="649EFC0F" w14:textId="77777777" w:rsidR="002D21E6" w:rsidRDefault="00031125">
      <w:pPr>
        <w:widowControl w:val="0"/>
        <w:jc w:val="both"/>
        <w:rPr>
          <w:sz w:val="22"/>
          <w:szCs w:val="22"/>
        </w:rPr>
      </w:pPr>
      <w:r w:rsidRPr="006133F5">
        <w:rPr>
          <w:rFonts w:ascii="Arial" w:hAnsi="Arial" w:cs="Arial"/>
          <w:sz w:val="22"/>
          <w:szCs w:val="22"/>
        </w:rPr>
        <w:br w:type="page"/>
      </w:r>
      <w:r>
        <w:rPr>
          <w:rFonts w:ascii="Arial" w:eastAsia="Arial" w:hAnsi="Arial" w:cs="Arial"/>
          <w:b/>
          <w:bCs/>
          <w:sz w:val="22"/>
          <w:szCs w:val="22"/>
        </w:rPr>
        <w:lastRenderedPageBreak/>
        <w:t>6.</w:t>
      </w:r>
      <w:r>
        <w:rPr>
          <w:rFonts w:ascii="Arial" w:eastAsia="Arial" w:hAnsi="Arial" w:cs="Arial"/>
          <w:b/>
          <w:bCs/>
          <w:sz w:val="22"/>
          <w:szCs w:val="22"/>
        </w:rPr>
        <w:tab/>
        <w:t>Evaluation of bids</w:t>
      </w:r>
    </w:p>
    <w:p w14:paraId="4238BF37" w14:textId="77777777" w:rsidR="002D21E6" w:rsidRDefault="002D21E6">
      <w:pPr>
        <w:widowControl w:val="0"/>
        <w:jc w:val="both"/>
        <w:rPr>
          <w:sz w:val="22"/>
          <w:szCs w:val="22"/>
        </w:rPr>
      </w:pPr>
    </w:p>
    <w:p w14:paraId="160C6CD0" w14:textId="77777777" w:rsidR="002D21E6" w:rsidRDefault="00031125">
      <w:pPr>
        <w:widowControl w:val="0"/>
        <w:jc w:val="both"/>
        <w:rPr>
          <w:sz w:val="22"/>
          <w:szCs w:val="22"/>
        </w:rPr>
      </w:pPr>
      <w:r>
        <w:rPr>
          <w:rFonts w:ascii="Arial" w:eastAsia="Arial" w:hAnsi="Arial" w:cs="Arial"/>
          <w:sz w:val="22"/>
          <w:szCs w:val="22"/>
        </w:rPr>
        <w:t>6.1</w:t>
      </w:r>
      <w:r>
        <w:rPr>
          <w:rFonts w:ascii="Arial" w:eastAsia="Arial" w:hAnsi="Arial" w:cs="Arial"/>
          <w:sz w:val="22"/>
          <w:szCs w:val="22"/>
        </w:rPr>
        <w:tab/>
      </w:r>
      <w:r>
        <w:rPr>
          <w:rFonts w:ascii="Arial" w:eastAsia="Arial" w:hAnsi="Arial" w:cs="Arial"/>
          <w:sz w:val="22"/>
          <w:szCs w:val="22"/>
          <w:u w:val="single"/>
        </w:rPr>
        <w:t>Introduction</w:t>
      </w:r>
    </w:p>
    <w:p w14:paraId="75B71424" w14:textId="77777777" w:rsidR="002D21E6" w:rsidRDefault="002D21E6">
      <w:pPr>
        <w:widowControl w:val="0"/>
        <w:jc w:val="both"/>
        <w:rPr>
          <w:sz w:val="22"/>
          <w:szCs w:val="22"/>
        </w:rPr>
      </w:pPr>
    </w:p>
    <w:p w14:paraId="0B8CAC35" w14:textId="77777777" w:rsidR="002D21E6" w:rsidRDefault="00031125">
      <w:pPr>
        <w:widowControl w:val="0"/>
        <w:ind w:left="709"/>
        <w:jc w:val="both"/>
        <w:rPr>
          <w:sz w:val="22"/>
          <w:szCs w:val="22"/>
        </w:rPr>
      </w:pPr>
      <w:r>
        <w:rPr>
          <w:rFonts w:ascii="Arial" w:eastAsia="Arial" w:hAnsi="Arial" w:cs="Arial"/>
          <w:sz w:val="22"/>
          <w:szCs w:val="22"/>
        </w:rPr>
        <w:t xml:space="preserve">The purpose of this section is to provide information to </w:t>
      </w:r>
      <w:r w:rsidR="00BF4A7D">
        <w:rPr>
          <w:rFonts w:ascii="Arial" w:eastAsia="Arial" w:hAnsi="Arial" w:cs="Arial"/>
          <w:sz w:val="22"/>
          <w:szCs w:val="22"/>
        </w:rPr>
        <w:t>Bidder</w:t>
      </w:r>
      <w:r>
        <w:rPr>
          <w:rFonts w:ascii="Arial" w:eastAsia="Arial" w:hAnsi="Arial" w:cs="Arial"/>
          <w:sz w:val="22"/>
          <w:szCs w:val="22"/>
        </w:rPr>
        <w:t xml:space="preserve">s on the evaluation process for bid submissions and the criteria that will ultimately be used to select the winning </w:t>
      </w:r>
      <w:r w:rsidR="00BF4A7D">
        <w:rPr>
          <w:rFonts w:ascii="Arial" w:eastAsia="Arial" w:hAnsi="Arial" w:cs="Arial"/>
          <w:sz w:val="22"/>
          <w:szCs w:val="22"/>
        </w:rPr>
        <w:t>Bidder</w:t>
      </w:r>
      <w:r w:rsidR="00FD74A8">
        <w:rPr>
          <w:rFonts w:ascii="Arial" w:eastAsia="Arial" w:hAnsi="Arial" w:cs="Arial"/>
          <w:sz w:val="22"/>
          <w:szCs w:val="22"/>
        </w:rPr>
        <w:t xml:space="preserve"> for each Batch</w:t>
      </w:r>
      <w:r>
        <w:rPr>
          <w:rFonts w:ascii="Arial" w:eastAsia="Arial" w:hAnsi="Arial" w:cs="Arial"/>
          <w:sz w:val="22"/>
          <w:szCs w:val="22"/>
        </w:rPr>
        <w:t>.</w:t>
      </w:r>
    </w:p>
    <w:p w14:paraId="2EB71BF0" w14:textId="77777777" w:rsidR="002D21E6" w:rsidRDefault="002D21E6">
      <w:pPr>
        <w:widowControl w:val="0"/>
        <w:jc w:val="both"/>
        <w:rPr>
          <w:sz w:val="22"/>
          <w:szCs w:val="22"/>
        </w:rPr>
      </w:pPr>
    </w:p>
    <w:p w14:paraId="41B77FE2" w14:textId="77777777" w:rsidR="002D21E6" w:rsidRDefault="00031125">
      <w:pPr>
        <w:widowControl w:val="0"/>
        <w:jc w:val="both"/>
        <w:rPr>
          <w:sz w:val="22"/>
          <w:szCs w:val="22"/>
        </w:rPr>
      </w:pPr>
      <w:r>
        <w:rPr>
          <w:rFonts w:ascii="Arial" w:eastAsia="Arial" w:hAnsi="Arial" w:cs="Arial"/>
          <w:sz w:val="22"/>
          <w:szCs w:val="22"/>
        </w:rPr>
        <w:t>6.2</w:t>
      </w:r>
      <w:r>
        <w:rPr>
          <w:rFonts w:ascii="Arial" w:eastAsia="Arial" w:hAnsi="Arial" w:cs="Arial"/>
          <w:sz w:val="22"/>
          <w:szCs w:val="22"/>
        </w:rPr>
        <w:tab/>
      </w:r>
      <w:r>
        <w:rPr>
          <w:rFonts w:ascii="Arial" w:eastAsia="Arial" w:hAnsi="Arial" w:cs="Arial"/>
          <w:sz w:val="22"/>
          <w:szCs w:val="22"/>
          <w:u w:val="single"/>
        </w:rPr>
        <w:t>Evaluation for compliance</w:t>
      </w:r>
    </w:p>
    <w:p w14:paraId="37B1D5B2" w14:textId="77777777" w:rsidR="002D21E6" w:rsidRDefault="002D21E6">
      <w:pPr>
        <w:jc w:val="both"/>
        <w:rPr>
          <w:sz w:val="22"/>
          <w:szCs w:val="22"/>
        </w:rPr>
      </w:pPr>
    </w:p>
    <w:p w14:paraId="3C5FEA47" w14:textId="77777777" w:rsidR="002D21E6" w:rsidRPr="008666E0" w:rsidRDefault="00031125">
      <w:pPr>
        <w:widowControl w:val="0"/>
        <w:ind w:left="709"/>
        <w:jc w:val="both"/>
        <w:rPr>
          <w:rFonts w:ascii="Arial" w:hAnsi="Arial" w:cs="Arial"/>
          <w:sz w:val="22"/>
          <w:szCs w:val="22"/>
        </w:rPr>
      </w:pPr>
      <w:r>
        <w:rPr>
          <w:rFonts w:ascii="Arial" w:eastAsia="Arial" w:hAnsi="Arial" w:cs="Arial"/>
          <w:sz w:val="22"/>
          <w:szCs w:val="22"/>
        </w:rPr>
        <w:t xml:space="preserve">Bids will be checked initially for compliance with this ITT and for completeness.  Bids that are not substantially complete and/or compliant with this ITT may be rejected. During the evaluation period, </w:t>
      </w:r>
      <w:r w:rsidR="002130BD">
        <w:rPr>
          <w:rFonts w:ascii="Arial" w:eastAsia="Arial" w:hAnsi="Arial" w:cs="Arial"/>
          <w:sz w:val="22"/>
          <w:szCs w:val="22"/>
        </w:rPr>
        <w:t>the Council</w:t>
      </w:r>
      <w:r>
        <w:rPr>
          <w:rFonts w:ascii="Arial" w:eastAsia="Arial" w:hAnsi="Arial" w:cs="Arial"/>
          <w:sz w:val="22"/>
          <w:szCs w:val="22"/>
        </w:rPr>
        <w:t xml:space="preserve"> reserves the right to call for further information </w:t>
      </w:r>
      <w:r w:rsidRPr="008666E0">
        <w:rPr>
          <w:rFonts w:ascii="Arial" w:eastAsia="Arial" w:hAnsi="Arial" w:cs="Arial"/>
          <w:sz w:val="22"/>
          <w:szCs w:val="22"/>
        </w:rPr>
        <w:t xml:space="preserve">from the </w:t>
      </w:r>
      <w:r w:rsidR="00BF4A7D">
        <w:rPr>
          <w:rFonts w:ascii="Arial" w:eastAsia="Arial" w:hAnsi="Arial" w:cs="Arial"/>
          <w:sz w:val="22"/>
          <w:szCs w:val="22"/>
        </w:rPr>
        <w:t>Bidder</w:t>
      </w:r>
      <w:r w:rsidRPr="008666E0">
        <w:rPr>
          <w:rFonts w:ascii="Arial" w:eastAsia="Arial" w:hAnsi="Arial" w:cs="Arial"/>
          <w:sz w:val="22"/>
          <w:szCs w:val="22"/>
        </w:rPr>
        <w:t>s to assist it in its consideration of their bids.</w:t>
      </w:r>
    </w:p>
    <w:p w14:paraId="46AB6CC0" w14:textId="77777777" w:rsidR="008666E0" w:rsidRPr="008666E0" w:rsidRDefault="008666E0">
      <w:pPr>
        <w:widowControl w:val="0"/>
        <w:jc w:val="both"/>
        <w:rPr>
          <w:rFonts w:ascii="Arial" w:hAnsi="Arial" w:cs="Arial"/>
          <w:sz w:val="22"/>
          <w:szCs w:val="22"/>
        </w:rPr>
      </w:pPr>
    </w:p>
    <w:p w14:paraId="3977DC1D" w14:textId="77777777" w:rsidR="002D21E6" w:rsidRPr="008666E0" w:rsidRDefault="0068458A">
      <w:pPr>
        <w:widowControl w:val="0"/>
        <w:ind w:left="709" w:hanging="709"/>
        <w:jc w:val="both"/>
        <w:rPr>
          <w:rFonts w:ascii="Arial" w:hAnsi="Arial" w:cs="Arial"/>
          <w:sz w:val="22"/>
          <w:szCs w:val="22"/>
        </w:rPr>
      </w:pPr>
      <w:r>
        <w:rPr>
          <w:rFonts w:ascii="Arial" w:eastAsia="Arial" w:hAnsi="Arial" w:cs="Arial"/>
          <w:sz w:val="22"/>
          <w:szCs w:val="22"/>
        </w:rPr>
        <w:t>6.3</w:t>
      </w:r>
      <w:r w:rsidR="00031125" w:rsidRPr="008666E0">
        <w:rPr>
          <w:rFonts w:ascii="Arial" w:eastAsia="Arial" w:hAnsi="Arial" w:cs="Arial"/>
          <w:sz w:val="22"/>
          <w:szCs w:val="22"/>
        </w:rPr>
        <w:tab/>
      </w:r>
      <w:r w:rsidRPr="0068458A">
        <w:rPr>
          <w:rFonts w:ascii="Arial" w:eastAsia="Arial" w:hAnsi="Arial" w:cs="Arial"/>
          <w:sz w:val="22"/>
          <w:szCs w:val="22"/>
          <w:u w:val="single"/>
        </w:rPr>
        <w:t xml:space="preserve">Evaluation </w:t>
      </w:r>
      <w:r w:rsidR="00CA7A39">
        <w:rPr>
          <w:rFonts w:ascii="Arial" w:eastAsia="Arial" w:hAnsi="Arial" w:cs="Arial"/>
          <w:sz w:val="22"/>
          <w:szCs w:val="22"/>
          <w:u w:val="single"/>
        </w:rPr>
        <w:t>c</w:t>
      </w:r>
      <w:r w:rsidR="00031125" w:rsidRPr="008666E0">
        <w:rPr>
          <w:rFonts w:ascii="Arial" w:eastAsia="Arial" w:hAnsi="Arial" w:cs="Arial"/>
          <w:sz w:val="22"/>
          <w:szCs w:val="22"/>
          <w:u w:val="single"/>
        </w:rPr>
        <w:t>riteria</w:t>
      </w:r>
      <w:r w:rsidR="00B7685F">
        <w:rPr>
          <w:rFonts w:ascii="Arial" w:eastAsia="Arial" w:hAnsi="Arial" w:cs="Arial"/>
          <w:sz w:val="22"/>
          <w:szCs w:val="22"/>
          <w:u w:val="single"/>
        </w:rPr>
        <w:t xml:space="preserve"> – Batch 1</w:t>
      </w:r>
    </w:p>
    <w:p w14:paraId="4644209F" w14:textId="77777777" w:rsidR="002D21E6" w:rsidRDefault="002D21E6">
      <w:pPr>
        <w:jc w:val="both"/>
        <w:rPr>
          <w:sz w:val="22"/>
          <w:szCs w:val="22"/>
        </w:rPr>
      </w:pPr>
    </w:p>
    <w:p w14:paraId="3EA456AB" w14:textId="77777777" w:rsidR="002D21E6" w:rsidRDefault="00031125">
      <w:pPr>
        <w:widowControl w:val="0"/>
        <w:ind w:left="709"/>
        <w:jc w:val="both"/>
        <w:rPr>
          <w:sz w:val="22"/>
          <w:szCs w:val="22"/>
        </w:rPr>
      </w:pPr>
      <w:r>
        <w:rPr>
          <w:rFonts w:ascii="Arial" w:eastAsia="Arial" w:hAnsi="Arial" w:cs="Arial"/>
          <w:sz w:val="22"/>
          <w:szCs w:val="22"/>
        </w:rPr>
        <w:t xml:space="preserve">The bid submissions </w:t>
      </w:r>
      <w:r w:rsidR="001B1FF3">
        <w:rPr>
          <w:rFonts w:ascii="Arial" w:eastAsia="Arial" w:hAnsi="Arial" w:cs="Arial"/>
          <w:sz w:val="22"/>
          <w:szCs w:val="22"/>
        </w:rPr>
        <w:t xml:space="preserve">for Batch </w:t>
      </w:r>
      <w:r w:rsidR="00B7685F">
        <w:rPr>
          <w:rFonts w:ascii="Arial" w:eastAsia="Arial" w:hAnsi="Arial" w:cs="Arial"/>
          <w:sz w:val="22"/>
          <w:szCs w:val="22"/>
        </w:rPr>
        <w:t xml:space="preserve">1 </w:t>
      </w:r>
      <w:r>
        <w:rPr>
          <w:rFonts w:ascii="Arial" w:eastAsia="Arial" w:hAnsi="Arial" w:cs="Arial"/>
          <w:sz w:val="22"/>
          <w:szCs w:val="22"/>
        </w:rPr>
        <w:t>will be evaluated against the criteria set out below</w:t>
      </w:r>
      <w:r w:rsidR="00B7685F">
        <w:rPr>
          <w:rFonts w:ascii="Arial" w:eastAsia="Arial" w:hAnsi="Arial" w:cs="Arial"/>
          <w:sz w:val="22"/>
          <w:szCs w:val="22"/>
        </w:rPr>
        <w:t xml:space="preserve"> to identify a preferred Bidder for each Batch</w:t>
      </w:r>
      <w:r>
        <w:rPr>
          <w:rFonts w:ascii="Arial" w:eastAsia="Arial" w:hAnsi="Arial" w:cs="Arial"/>
          <w:sz w:val="22"/>
          <w:szCs w:val="22"/>
        </w:rPr>
        <w:t>:</w:t>
      </w:r>
    </w:p>
    <w:p w14:paraId="419DAEF8" w14:textId="77777777" w:rsidR="002D21E6" w:rsidRDefault="002D21E6">
      <w:pPr>
        <w:jc w:val="both"/>
        <w:rPr>
          <w:sz w:val="22"/>
          <w:szCs w:val="22"/>
        </w:rPr>
      </w:pPr>
    </w:p>
    <w:tbl>
      <w:tblPr>
        <w:tblW w:w="8505" w:type="dxa"/>
        <w:tblInd w:w="82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954"/>
        <w:gridCol w:w="2551"/>
      </w:tblGrid>
      <w:tr w:rsidR="002D21E6" w14:paraId="15768442" w14:textId="77777777">
        <w:trPr>
          <w:tblHeader/>
        </w:trPr>
        <w:tc>
          <w:tcPr>
            <w:tcW w:w="5954" w:type="dxa"/>
            <w:tcBorders>
              <w:bottom w:val="single" w:sz="6" w:space="0" w:color="000000"/>
              <w:right w:val="single" w:sz="6" w:space="0" w:color="000000"/>
            </w:tcBorders>
            <w:shd w:val="clear" w:color="auto" w:fill="E6E6E6"/>
            <w:tcMar>
              <w:top w:w="8" w:type="dxa"/>
              <w:left w:w="108" w:type="dxa"/>
              <w:bottom w:w="8" w:type="dxa"/>
              <w:right w:w="108" w:type="dxa"/>
            </w:tcMar>
            <w:hideMark/>
          </w:tcPr>
          <w:p w14:paraId="594E398F" w14:textId="77777777" w:rsidR="002D21E6" w:rsidRDefault="00031125">
            <w:pPr>
              <w:widowControl w:val="0"/>
              <w:jc w:val="center"/>
              <w:rPr>
                <w:color w:val="000000"/>
                <w:sz w:val="22"/>
                <w:szCs w:val="22"/>
              </w:rPr>
            </w:pPr>
            <w:r>
              <w:rPr>
                <w:rFonts w:ascii="Arial" w:eastAsia="Arial" w:hAnsi="Arial" w:cs="Arial"/>
                <w:b/>
                <w:bCs/>
                <w:color w:val="000000"/>
                <w:sz w:val="22"/>
                <w:szCs w:val="22"/>
              </w:rPr>
              <w:t xml:space="preserve">Criteria </w:t>
            </w:r>
          </w:p>
        </w:tc>
        <w:tc>
          <w:tcPr>
            <w:tcW w:w="2551" w:type="dxa"/>
            <w:tcBorders>
              <w:left w:val="single" w:sz="6" w:space="0" w:color="000000"/>
              <w:bottom w:val="single" w:sz="6" w:space="0" w:color="000000"/>
            </w:tcBorders>
            <w:shd w:val="clear" w:color="auto" w:fill="E6E6E6"/>
            <w:tcMar>
              <w:top w:w="8" w:type="dxa"/>
              <w:left w:w="108" w:type="dxa"/>
              <w:bottom w:w="8" w:type="dxa"/>
              <w:right w:w="108" w:type="dxa"/>
            </w:tcMar>
            <w:hideMark/>
          </w:tcPr>
          <w:p w14:paraId="2902F825" w14:textId="2FFB7BF2" w:rsidR="002D21E6" w:rsidRDefault="00031125">
            <w:pPr>
              <w:widowControl w:val="0"/>
              <w:jc w:val="center"/>
              <w:rPr>
                <w:color w:val="000000"/>
                <w:sz w:val="22"/>
                <w:szCs w:val="22"/>
              </w:rPr>
            </w:pPr>
            <w:r>
              <w:rPr>
                <w:rFonts w:ascii="Arial" w:eastAsia="Arial" w:hAnsi="Arial" w:cs="Arial"/>
                <w:b/>
                <w:bCs/>
                <w:color w:val="000000"/>
                <w:sz w:val="22"/>
                <w:szCs w:val="22"/>
              </w:rPr>
              <w:t>Weighting</w:t>
            </w:r>
          </w:p>
          <w:p w14:paraId="71F66B12" w14:textId="77777777" w:rsidR="002D21E6" w:rsidRDefault="002D21E6">
            <w:pPr>
              <w:widowControl w:val="0"/>
              <w:jc w:val="center"/>
              <w:rPr>
                <w:color w:val="000000"/>
                <w:sz w:val="22"/>
                <w:szCs w:val="22"/>
              </w:rPr>
            </w:pPr>
          </w:p>
        </w:tc>
      </w:tr>
      <w:tr w:rsidR="002D21E6" w14:paraId="079289DB" w14:textId="77777777">
        <w:tc>
          <w:tcPr>
            <w:tcW w:w="5954" w:type="dxa"/>
            <w:tcBorders>
              <w:top w:val="single" w:sz="6" w:space="0" w:color="000000"/>
              <w:bottom w:val="single" w:sz="6" w:space="0" w:color="000000"/>
              <w:right w:val="single" w:sz="6" w:space="0" w:color="000000"/>
            </w:tcBorders>
            <w:tcMar>
              <w:top w:w="8" w:type="dxa"/>
              <w:left w:w="108" w:type="dxa"/>
              <w:bottom w:w="8" w:type="dxa"/>
              <w:right w:w="108" w:type="dxa"/>
            </w:tcMar>
            <w:hideMark/>
          </w:tcPr>
          <w:p w14:paraId="7EBC8F0C" w14:textId="77777777" w:rsidR="002D21E6" w:rsidRPr="00C32ACE" w:rsidRDefault="00B7685F" w:rsidP="00B7685F">
            <w:pPr>
              <w:widowControl w:val="0"/>
              <w:spacing w:after="120"/>
              <w:jc w:val="both"/>
              <w:rPr>
                <w:rFonts w:ascii="Arial" w:hAnsi="Arial" w:cs="Arial"/>
                <w:color w:val="000000"/>
                <w:sz w:val="22"/>
                <w:szCs w:val="22"/>
              </w:rPr>
            </w:pPr>
            <w:r w:rsidRPr="00C32ACE">
              <w:rPr>
                <w:rFonts w:ascii="Arial" w:eastAsia="Arial" w:hAnsi="Arial" w:cs="Arial"/>
                <w:sz w:val="22"/>
                <w:szCs w:val="22"/>
              </w:rPr>
              <w:t>Confirmation that the Bidder acknowledges and accepts the Special Conditions that will apply to the disposal of this Batch of Sites, as set out in section 3.4 above</w:t>
            </w:r>
          </w:p>
        </w:tc>
        <w:tc>
          <w:tcPr>
            <w:tcW w:w="2551" w:type="dxa"/>
            <w:tcBorders>
              <w:top w:val="single" w:sz="6" w:space="0" w:color="000000"/>
              <w:left w:val="single" w:sz="6" w:space="0" w:color="000000"/>
              <w:bottom w:val="single" w:sz="6" w:space="0" w:color="000000"/>
            </w:tcBorders>
            <w:tcMar>
              <w:top w:w="8" w:type="dxa"/>
              <w:left w:w="108" w:type="dxa"/>
              <w:bottom w:w="8" w:type="dxa"/>
              <w:right w:w="108" w:type="dxa"/>
            </w:tcMar>
            <w:hideMark/>
          </w:tcPr>
          <w:p w14:paraId="22C8AC9B" w14:textId="77777777" w:rsidR="002D21E6" w:rsidRPr="00C32ACE" w:rsidRDefault="00B7685F" w:rsidP="00B7685F">
            <w:pPr>
              <w:widowControl w:val="0"/>
              <w:jc w:val="center"/>
              <w:rPr>
                <w:rFonts w:ascii="Arial" w:hAnsi="Arial" w:cs="Arial"/>
                <w:color w:val="000000"/>
                <w:sz w:val="22"/>
                <w:szCs w:val="22"/>
              </w:rPr>
            </w:pPr>
            <w:r w:rsidRPr="00C32ACE">
              <w:rPr>
                <w:rFonts w:ascii="Arial" w:hAnsi="Arial" w:cs="Arial"/>
                <w:color w:val="000000"/>
                <w:sz w:val="22"/>
                <w:szCs w:val="22"/>
              </w:rPr>
              <w:t>Pass / Fail</w:t>
            </w:r>
          </w:p>
        </w:tc>
      </w:tr>
      <w:tr w:rsidR="00B7685F" w14:paraId="7EEF6B4E" w14:textId="77777777">
        <w:tc>
          <w:tcPr>
            <w:tcW w:w="5954" w:type="dxa"/>
            <w:tcBorders>
              <w:top w:val="single" w:sz="6" w:space="0" w:color="000000"/>
              <w:bottom w:val="single" w:sz="6" w:space="0" w:color="000000"/>
              <w:right w:val="single" w:sz="6" w:space="0" w:color="000000"/>
            </w:tcBorders>
            <w:tcMar>
              <w:top w:w="8" w:type="dxa"/>
              <w:left w:w="108" w:type="dxa"/>
              <w:bottom w:w="8" w:type="dxa"/>
              <w:right w:w="108" w:type="dxa"/>
            </w:tcMar>
          </w:tcPr>
          <w:p w14:paraId="1BBF5E58" w14:textId="011CDED0" w:rsidR="00B7685F" w:rsidRPr="00C32ACE" w:rsidRDefault="00B7685F" w:rsidP="00326E44">
            <w:pPr>
              <w:widowControl w:val="0"/>
              <w:spacing w:after="120"/>
              <w:jc w:val="both"/>
              <w:rPr>
                <w:rFonts w:ascii="Arial" w:eastAsia="Arial" w:hAnsi="Arial" w:cs="Arial"/>
                <w:sz w:val="22"/>
                <w:szCs w:val="22"/>
              </w:rPr>
            </w:pPr>
            <w:r w:rsidRPr="00C32ACE">
              <w:rPr>
                <w:rFonts w:ascii="Arial" w:eastAsia="Arial" w:hAnsi="Arial" w:cs="Arial"/>
                <w:sz w:val="22"/>
                <w:szCs w:val="22"/>
              </w:rPr>
              <w:t xml:space="preserve">Confirmation that the Bidder accepts the terms of the draft </w:t>
            </w:r>
            <w:r w:rsidR="008301CC">
              <w:rPr>
                <w:rFonts w:ascii="Arial" w:eastAsia="Arial" w:hAnsi="Arial" w:cs="Arial"/>
                <w:sz w:val="22"/>
                <w:szCs w:val="22"/>
              </w:rPr>
              <w:t>Heads of Terms</w:t>
            </w:r>
            <w:r w:rsidRPr="00C32ACE">
              <w:rPr>
                <w:rFonts w:ascii="Arial" w:eastAsia="Arial" w:hAnsi="Arial" w:cs="Arial"/>
                <w:sz w:val="22"/>
                <w:szCs w:val="22"/>
              </w:rPr>
              <w:t xml:space="preserve"> that the Council proposes to </w:t>
            </w:r>
            <w:proofErr w:type="gramStart"/>
            <w:r w:rsidRPr="00C32ACE">
              <w:rPr>
                <w:rFonts w:ascii="Arial" w:eastAsia="Arial" w:hAnsi="Arial" w:cs="Arial"/>
                <w:sz w:val="22"/>
                <w:szCs w:val="22"/>
              </w:rPr>
              <w:t>enter into</w:t>
            </w:r>
            <w:proofErr w:type="gramEnd"/>
            <w:r w:rsidRPr="00C32ACE">
              <w:rPr>
                <w:rFonts w:ascii="Arial" w:eastAsia="Arial" w:hAnsi="Arial" w:cs="Arial"/>
                <w:sz w:val="22"/>
                <w:szCs w:val="22"/>
              </w:rPr>
              <w:t xml:space="preserve"> with the successful Bidder for this Batc</w:t>
            </w:r>
            <w:r w:rsidR="00EF4A28">
              <w:rPr>
                <w:rFonts w:ascii="Arial" w:eastAsia="Arial" w:hAnsi="Arial" w:cs="Arial"/>
                <w:sz w:val="22"/>
                <w:szCs w:val="22"/>
              </w:rPr>
              <w:t>h, as contained in Appendix 2</w:t>
            </w:r>
            <w:r w:rsidRPr="00C32ACE">
              <w:rPr>
                <w:rFonts w:ascii="Arial" w:eastAsia="Arial" w:hAnsi="Arial" w:cs="Arial"/>
                <w:sz w:val="22"/>
                <w:szCs w:val="22"/>
              </w:rPr>
              <w:t xml:space="preserve"> (subject to non-mater</w:t>
            </w:r>
            <w:r w:rsidR="00326E44">
              <w:rPr>
                <w:rFonts w:ascii="Arial" w:eastAsia="Arial" w:hAnsi="Arial" w:cs="Arial"/>
                <w:sz w:val="22"/>
                <w:szCs w:val="22"/>
              </w:rPr>
              <w:t>ial / clarificatory amendments or any proposed amendment to any document which the Bidder has put forward as part of its bid)</w:t>
            </w:r>
          </w:p>
        </w:tc>
        <w:tc>
          <w:tcPr>
            <w:tcW w:w="2551" w:type="dxa"/>
            <w:tcBorders>
              <w:top w:val="single" w:sz="6" w:space="0" w:color="000000"/>
              <w:left w:val="single" w:sz="6" w:space="0" w:color="000000"/>
              <w:bottom w:val="single" w:sz="6" w:space="0" w:color="000000"/>
            </w:tcBorders>
            <w:tcMar>
              <w:top w:w="8" w:type="dxa"/>
              <w:left w:w="108" w:type="dxa"/>
              <w:bottom w:w="8" w:type="dxa"/>
              <w:right w:w="108" w:type="dxa"/>
            </w:tcMar>
          </w:tcPr>
          <w:p w14:paraId="179309E6" w14:textId="77777777" w:rsidR="00B7685F" w:rsidRPr="00C32ACE" w:rsidRDefault="00B7685F" w:rsidP="00B7685F">
            <w:pPr>
              <w:widowControl w:val="0"/>
              <w:jc w:val="center"/>
              <w:rPr>
                <w:rFonts w:ascii="Arial" w:hAnsi="Arial" w:cs="Arial"/>
                <w:color w:val="000000"/>
                <w:sz w:val="22"/>
                <w:szCs w:val="22"/>
              </w:rPr>
            </w:pPr>
            <w:r w:rsidRPr="00C32ACE">
              <w:rPr>
                <w:rFonts w:ascii="Arial" w:hAnsi="Arial" w:cs="Arial"/>
                <w:color w:val="000000"/>
                <w:sz w:val="22"/>
                <w:szCs w:val="22"/>
              </w:rPr>
              <w:t>Pass / Fail</w:t>
            </w:r>
          </w:p>
        </w:tc>
      </w:tr>
      <w:tr w:rsidR="00B7685F" w:rsidRPr="00326E44" w14:paraId="51E22373" w14:textId="77777777">
        <w:tc>
          <w:tcPr>
            <w:tcW w:w="5954" w:type="dxa"/>
            <w:tcBorders>
              <w:top w:val="single" w:sz="6" w:space="0" w:color="000000"/>
              <w:bottom w:val="single" w:sz="6" w:space="0" w:color="000000"/>
              <w:right w:val="single" w:sz="6" w:space="0" w:color="000000"/>
            </w:tcBorders>
            <w:tcMar>
              <w:top w:w="8" w:type="dxa"/>
              <w:left w:w="108" w:type="dxa"/>
              <w:bottom w:w="8" w:type="dxa"/>
              <w:right w:w="108" w:type="dxa"/>
            </w:tcMar>
          </w:tcPr>
          <w:p w14:paraId="41F49CBA" w14:textId="77777777" w:rsidR="00CD16A6" w:rsidRPr="00326E44" w:rsidRDefault="00B7685F" w:rsidP="00CD16A6">
            <w:pPr>
              <w:widowControl w:val="0"/>
              <w:spacing w:after="120"/>
              <w:jc w:val="both"/>
              <w:rPr>
                <w:rFonts w:ascii="Arial" w:hAnsi="Arial" w:cs="Arial"/>
                <w:snapToGrid w:val="0"/>
                <w:sz w:val="22"/>
                <w:szCs w:val="22"/>
              </w:rPr>
            </w:pPr>
            <w:r w:rsidRPr="00326E44">
              <w:rPr>
                <w:rFonts w:ascii="Arial" w:hAnsi="Arial" w:cs="Arial"/>
                <w:snapToGrid w:val="0"/>
                <w:sz w:val="22"/>
                <w:szCs w:val="22"/>
              </w:rPr>
              <w:t xml:space="preserve">Assessment of Bidder’s Supporting Statement for this </w:t>
            </w:r>
            <w:proofErr w:type="gramStart"/>
            <w:r w:rsidRPr="00326E44">
              <w:rPr>
                <w:rFonts w:ascii="Arial" w:hAnsi="Arial" w:cs="Arial"/>
                <w:snapToGrid w:val="0"/>
                <w:sz w:val="22"/>
                <w:szCs w:val="22"/>
              </w:rPr>
              <w:t>Batch  against</w:t>
            </w:r>
            <w:proofErr w:type="gramEnd"/>
            <w:r w:rsidRPr="00326E44">
              <w:rPr>
                <w:rFonts w:ascii="Arial" w:hAnsi="Arial" w:cs="Arial"/>
                <w:snapToGrid w:val="0"/>
                <w:sz w:val="22"/>
                <w:szCs w:val="22"/>
              </w:rPr>
              <w:t xml:space="preserve"> the following criteria:</w:t>
            </w:r>
          </w:p>
          <w:p w14:paraId="602D5C1E" w14:textId="77777777" w:rsidR="00CD16A6" w:rsidRPr="00326E44" w:rsidRDefault="00CD16A6" w:rsidP="00CD16A6">
            <w:pPr>
              <w:pStyle w:val="ListParagraph"/>
              <w:widowControl w:val="0"/>
              <w:numPr>
                <w:ilvl w:val="0"/>
                <w:numId w:val="42"/>
              </w:numPr>
              <w:spacing w:after="120"/>
              <w:jc w:val="both"/>
              <w:rPr>
                <w:rFonts w:ascii="Arial" w:hAnsi="Arial" w:cs="Arial"/>
                <w:snapToGrid w:val="0"/>
                <w:sz w:val="22"/>
                <w:szCs w:val="22"/>
              </w:rPr>
            </w:pPr>
            <w:r w:rsidRPr="00326E44">
              <w:rPr>
                <w:rFonts w:ascii="Arial" w:eastAsia="Arial" w:hAnsi="Arial" w:cs="Arial"/>
                <w:sz w:val="22"/>
                <w:szCs w:val="22"/>
              </w:rPr>
              <w:t>How the Bidder’s offer for this Batch will provide value for money for the Council. This could include, but is not limited to, a capital receipt to the Council for each of the Sites;</w:t>
            </w:r>
          </w:p>
          <w:p w14:paraId="4733CEDA" w14:textId="77777777" w:rsidR="00CD16A6" w:rsidRPr="00326E44" w:rsidRDefault="00CD16A6" w:rsidP="00CD16A6">
            <w:pPr>
              <w:pStyle w:val="ListParagraph"/>
              <w:widowControl w:val="0"/>
              <w:ind w:left="1800"/>
              <w:jc w:val="both"/>
              <w:rPr>
                <w:rFonts w:ascii="Arial" w:eastAsia="Arial" w:hAnsi="Arial" w:cs="Arial"/>
                <w:sz w:val="22"/>
                <w:szCs w:val="22"/>
              </w:rPr>
            </w:pPr>
          </w:p>
          <w:p w14:paraId="299366E0" w14:textId="77777777" w:rsidR="00CD16A6" w:rsidRPr="00326E44" w:rsidRDefault="00CD16A6" w:rsidP="00CD16A6">
            <w:pPr>
              <w:pStyle w:val="ListParagraph"/>
              <w:widowControl w:val="0"/>
              <w:numPr>
                <w:ilvl w:val="0"/>
                <w:numId w:val="42"/>
              </w:numPr>
              <w:jc w:val="both"/>
              <w:rPr>
                <w:rFonts w:ascii="Arial" w:eastAsia="Arial" w:hAnsi="Arial" w:cs="Arial"/>
                <w:sz w:val="22"/>
                <w:szCs w:val="22"/>
              </w:rPr>
            </w:pPr>
            <w:r w:rsidRPr="00326E44">
              <w:rPr>
                <w:rFonts w:ascii="Arial" w:eastAsia="Arial" w:hAnsi="Arial" w:cs="Arial"/>
                <w:sz w:val="22"/>
                <w:szCs w:val="22"/>
              </w:rPr>
              <w:t xml:space="preserve">The Bidder’s proposals for maximizing the </w:t>
            </w:r>
            <w:r w:rsidRPr="00326E44">
              <w:rPr>
                <w:rFonts w:ascii="Arial" w:hAnsi="Arial" w:cs="Arial"/>
                <w:sz w:val="22"/>
                <w:szCs w:val="22"/>
              </w:rPr>
              <w:t>levels of London Affordable Rented units on the Sites within this Batch;</w:t>
            </w:r>
          </w:p>
          <w:p w14:paraId="16DE6583" w14:textId="77777777" w:rsidR="00CD16A6" w:rsidRPr="00326E44" w:rsidRDefault="00CD16A6" w:rsidP="00CD16A6">
            <w:pPr>
              <w:pStyle w:val="ListParagraph"/>
              <w:widowControl w:val="0"/>
              <w:ind w:left="1800"/>
              <w:jc w:val="both"/>
              <w:rPr>
                <w:rFonts w:ascii="Arial" w:eastAsia="Arial" w:hAnsi="Arial" w:cs="Arial"/>
                <w:sz w:val="22"/>
                <w:szCs w:val="22"/>
              </w:rPr>
            </w:pPr>
          </w:p>
          <w:p w14:paraId="6CE906AA" w14:textId="77777777" w:rsidR="00CD16A6" w:rsidRPr="00326E44" w:rsidRDefault="00CD16A6" w:rsidP="00CD16A6">
            <w:pPr>
              <w:pStyle w:val="ListParagraph"/>
              <w:widowControl w:val="0"/>
              <w:numPr>
                <w:ilvl w:val="0"/>
                <w:numId w:val="42"/>
              </w:numPr>
              <w:jc w:val="both"/>
              <w:rPr>
                <w:rFonts w:ascii="Arial" w:eastAsia="Arial" w:hAnsi="Arial" w:cs="Arial"/>
                <w:sz w:val="22"/>
                <w:szCs w:val="22"/>
              </w:rPr>
            </w:pPr>
            <w:r w:rsidRPr="00326E44">
              <w:rPr>
                <w:rFonts w:ascii="Arial" w:hAnsi="Arial" w:cs="Arial"/>
                <w:sz w:val="22"/>
                <w:szCs w:val="22"/>
              </w:rPr>
              <w:t xml:space="preserve">The Bidder’s realistic outline delivery </w:t>
            </w:r>
            <w:proofErr w:type="spellStart"/>
            <w:r w:rsidRPr="00326E44">
              <w:rPr>
                <w:rFonts w:ascii="Arial" w:hAnsi="Arial" w:cs="Arial"/>
                <w:sz w:val="22"/>
                <w:szCs w:val="22"/>
              </w:rPr>
              <w:t>programme</w:t>
            </w:r>
            <w:proofErr w:type="spellEnd"/>
            <w:r w:rsidRPr="00326E44">
              <w:rPr>
                <w:rFonts w:ascii="Arial" w:hAnsi="Arial" w:cs="Arial"/>
                <w:sz w:val="22"/>
                <w:szCs w:val="22"/>
              </w:rPr>
              <w:t xml:space="preserve"> for the development of the Sites, including obtaining planning consent, transfer of land and start on site/completion;</w:t>
            </w:r>
          </w:p>
          <w:p w14:paraId="42B18AD0" w14:textId="77777777" w:rsidR="00CD16A6" w:rsidRPr="00326E44" w:rsidRDefault="00CD16A6" w:rsidP="00CD16A6">
            <w:pPr>
              <w:pStyle w:val="ListParagraph"/>
              <w:rPr>
                <w:rFonts w:ascii="Arial" w:hAnsi="Arial" w:cs="Arial"/>
                <w:sz w:val="22"/>
                <w:szCs w:val="22"/>
              </w:rPr>
            </w:pPr>
          </w:p>
          <w:p w14:paraId="30272C7F" w14:textId="77777777" w:rsidR="00CD16A6" w:rsidRPr="00326E44" w:rsidRDefault="00CD16A6" w:rsidP="00CD16A6">
            <w:pPr>
              <w:pStyle w:val="ListParagraph"/>
              <w:widowControl w:val="0"/>
              <w:numPr>
                <w:ilvl w:val="0"/>
                <w:numId w:val="42"/>
              </w:numPr>
              <w:jc w:val="both"/>
              <w:rPr>
                <w:rFonts w:ascii="Arial" w:eastAsia="Arial" w:hAnsi="Arial" w:cs="Arial"/>
                <w:sz w:val="22"/>
                <w:szCs w:val="22"/>
              </w:rPr>
            </w:pPr>
            <w:r w:rsidRPr="00326E44">
              <w:rPr>
                <w:rFonts w:ascii="Arial" w:hAnsi="Arial" w:cs="Arial"/>
                <w:sz w:val="22"/>
                <w:szCs w:val="22"/>
              </w:rPr>
              <w:t>The Bidder’s current housing management and maintenance capacity in the areas that the Sites within this Batch are situated;</w:t>
            </w:r>
          </w:p>
          <w:p w14:paraId="69E2E34B" w14:textId="77777777" w:rsidR="00CD16A6" w:rsidRPr="00326E44" w:rsidRDefault="00CD16A6" w:rsidP="00CD16A6">
            <w:pPr>
              <w:pStyle w:val="ListParagraph"/>
              <w:rPr>
                <w:rFonts w:ascii="Arial" w:hAnsi="Arial" w:cs="Arial"/>
                <w:sz w:val="22"/>
                <w:szCs w:val="22"/>
              </w:rPr>
            </w:pPr>
          </w:p>
          <w:p w14:paraId="4036A84F" w14:textId="77777777" w:rsidR="00CD16A6" w:rsidRPr="00326E44" w:rsidRDefault="00CD16A6" w:rsidP="00CD16A6">
            <w:pPr>
              <w:pStyle w:val="ListParagraph"/>
              <w:widowControl w:val="0"/>
              <w:numPr>
                <w:ilvl w:val="0"/>
                <w:numId w:val="42"/>
              </w:numPr>
              <w:jc w:val="both"/>
              <w:rPr>
                <w:rFonts w:ascii="Arial" w:eastAsia="Arial" w:hAnsi="Arial" w:cs="Arial"/>
                <w:sz w:val="22"/>
                <w:szCs w:val="22"/>
              </w:rPr>
            </w:pPr>
            <w:r w:rsidRPr="00326E44">
              <w:rPr>
                <w:rFonts w:ascii="Arial" w:hAnsi="Arial" w:cs="Arial"/>
                <w:sz w:val="22"/>
                <w:szCs w:val="22"/>
              </w:rPr>
              <w:lastRenderedPageBreak/>
              <w:t xml:space="preserve">How the Bidder will ensure that local supply chains are </w:t>
            </w:r>
            <w:proofErr w:type="spellStart"/>
            <w:r w:rsidRPr="00326E44">
              <w:rPr>
                <w:rFonts w:ascii="Arial" w:hAnsi="Arial" w:cs="Arial"/>
                <w:sz w:val="22"/>
                <w:szCs w:val="22"/>
              </w:rPr>
              <w:t>utilised</w:t>
            </w:r>
            <w:proofErr w:type="spellEnd"/>
            <w:r w:rsidRPr="00326E44">
              <w:rPr>
                <w:rFonts w:ascii="Arial" w:hAnsi="Arial" w:cs="Arial"/>
                <w:sz w:val="22"/>
                <w:szCs w:val="22"/>
              </w:rPr>
              <w:t xml:space="preserve"> in carrying out the development of the Sites within this Batch;</w:t>
            </w:r>
          </w:p>
          <w:p w14:paraId="0BE3C667" w14:textId="77777777" w:rsidR="00CD16A6" w:rsidRPr="00326E44" w:rsidRDefault="00CD16A6" w:rsidP="00CD16A6">
            <w:pPr>
              <w:pStyle w:val="ListParagraph"/>
              <w:rPr>
                <w:rFonts w:ascii="Arial" w:eastAsia="Arial" w:hAnsi="Arial" w:cs="Arial"/>
                <w:sz w:val="22"/>
                <w:szCs w:val="22"/>
              </w:rPr>
            </w:pPr>
          </w:p>
          <w:p w14:paraId="3C3F1FE1" w14:textId="77777777" w:rsidR="00CD16A6" w:rsidRPr="00326E44" w:rsidRDefault="00C32ACE" w:rsidP="00CD16A6">
            <w:pPr>
              <w:pStyle w:val="ListParagraph"/>
              <w:widowControl w:val="0"/>
              <w:numPr>
                <w:ilvl w:val="0"/>
                <w:numId w:val="42"/>
              </w:numPr>
              <w:jc w:val="both"/>
              <w:rPr>
                <w:rFonts w:ascii="Arial" w:eastAsia="Arial" w:hAnsi="Arial" w:cs="Arial"/>
                <w:sz w:val="22"/>
                <w:szCs w:val="22"/>
              </w:rPr>
            </w:pPr>
            <w:r w:rsidRPr="00326E44">
              <w:rPr>
                <w:rFonts w:ascii="Arial" w:eastAsia="Arial" w:hAnsi="Arial" w:cs="Arial"/>
                <w:sz w:val="22"/>
                <w:szCs w:val="22"/>
              </w:rPr>
              <w:t>H</w:t>
            </w:r>
            <w:r w:rsidR="00CD16A6" w:rsidRPr="00326E44">
              <w:rPr>
                <w:rFonts w:ascii="Arial" w:eastAsia="Arial" w:hAnsi="Arial" w:cs="Arial"/>
                <w:sz w:val="22"/>
                <w:szCs w:val="22"/>
              </w:rPr>
              <w:t xml:space="preserve">ow in carrying out the developments </w:t>
            </w:r>
            <w:r w:rsidRPr="00326E44">
              <w:rPr>
                <w:rFonts w:ascii="Arial" w:eastAsia="Arial" w:hAnsi="Arial" w:cs="Arial"/>
                <w:sz w:val="22"/>
                <w:szCs w:val="22"/>
              </w:rPr>
              <w:t xml:space="preserve">the Bidder </w:t>
            </w:r>
            <w:r w:rsidR="00CD16A6" w:rsidRPr="00326E44">
              <w:rPr>
                <w:rFonts w:ascii="Arial" w:eastAsia="Arial" w:hAnsi="Arial" w:cs="Arial"/>
                <w:sz w:val="22"/>
                <w:szCs w:val="22"/>
              </w:rPr>
              <w:t xml:space="preserve">will provide added value to the surrounding community. This could include, but is not limited to, creation of apprenticeships, </w:t>
            </w:r>
            <w:r w:rsidR="00CD16A6" w:rsidRPr="00326E44">
              <w:rPr>
                <w:rFonts w:ascii="Arial" w:hAnsi="Arial" w:cs="Arial"/>
                <w:sz w:val="22"/>
                <w:szCs w:val="22"/>
              </w:rPr>
              <w:t xml:space="preserve">improvements or contribution towards local amenity areas, improvements to local estate lighting, roads, paths and other hard landscape areas and creation / enhancement of recreation and sport opportunities within the area. </w:t>
            </w:r>
          </w:p>
          <w:p w14:paraId="5CB6D8FF" w14:textId="77777777" w:rsidR="00CD16A6" w:rsidRPr="00326E44" w:rsidRDefault="00CD16A6" w:rsidP="00B7685F">
            <w:pPr>
              <w:widowControl w:val="0"/>
              <w:spacing w:after="120"/>
              <w:jc w:val="both"/>
              <w:rPr>
                <w:rFonts w:ascii="Arial" w:hAnsi="Arial" w:cs="Arial"/>
                <w:color w:val="000000"/>
                <w:sz w:val="22"/>
                <w:szCs w:val="22"/>
              </w:rPr>
            </w:pPr>
          </w:p>
        </w:tc>
        <w:tc>
          <w:tcPr>
            <w:tcW w:w="2551" w:type="dxa"/>
            <w:tcBorders>
              <w:top w:val="single" w:sz="6" w:space="0" w:color="000000"/>
              <w:left w:val="single" w:sz="6" w:space="0" w:color="000000"/>
              <w:bottom w:val="single" w:sz="6" w:space="0" w:color="000000"/>
            </w:tcBorders>
            <w:tcMar>
              <w:top w:w="8" w:type="dxa"/>
              <w:left w:w="108" w:type="dxa"/>
              <w:bottom w:w="8" w:type="dxa"/>
              <w:right w:w="108" w:type="dxa"/>
            </w:tcMar>
          </w:tcPr>
          <w:p w14:paraId="6DAF9BCE" w14:textId="77777777" w:rsidR="00B7685F" w:rsidRPr="00326E44" w:rsidRDefault="00B7685F" w:rsidP="00B7685F">
            <w:pPr>
              <w:widowControl w:val="0"/>
              <w:jc w:val="center"/>
              <w:rPr>
                <w:rFonts w:ascii="Arial" w:hAnsi="Arial" w:cs="Arial"/>
                <w:color w:val="000000"/>
                <w:sz w:val="22"/>
                <w:szCs w:val="22"/>
              </w:rPr>
            </w:pPr>
          </w:p>
          <w:p w14:paraId="04F920A1" w14:textId="77777777" w:rsidR="00CD16A6" w:rsidRPr="00326E44" w:rsidRDefault="00CD16A6" w:rsidP="00B7685F">
            <w:pPr>
              <w:widowControl w:val="0"/>
              <w:jc w:val="center"/>
              <w:rPr>
                <w:rFonts w:ascii="Arial" w:hAnsi="Arial" w:cs="Arial"/>
                <w:color w:val="000000"/>
                <w:sz w:val="22"/>
                <w:szCs w:val="22"/>
              </w:rPr>
            </w:pPr>
          </w:p>
          <w:p w14:paraId="64657E74" w14:textId="77777777" w:rsidR="00CD16A6" w:rsidRPr="00326E44" w:rsidRDefault="00CD16A6" w:rsidP="00B7685F">
            <w:pPr>
              <w:widowControl w:val="0"/>
              <w:jc w:val="center"/>
              <w:rPr>
                <w:rFonts w:ascii="Arial" w:hAnsi="Arial" w:cs="Arial"/>
                <w:color w:val="000000"/>
                <w:sz w:val="22"/>
                <w:szCs w:val="22"/>
              </w:rPr>
            </w:pPr>
          </w:p>
          <w:p w14:paraId="24B10A4C" w14:textId="77777777" w:rsidR="00CD16A6" w:rsidRPr="00326E44" w:rsidRDefault="00CD16A6" w:rsidP="00B7685F">
            <w:pPr>
              <w:widowControl w:val="0"/>
              <w:jc w:val="center"/>
              <w:rPr>
                <w:rFonts w:ascii="Arial" w:hAnsi="Arial" w:cs="Arial"/>
                <w:color w:val="000000"/>
                <w:sz w:val="22"/>
                <w:szCs w:val="22"/>
              </w:rPr>
            </w:pPr>
          </w:p>
          <w:p w14:paraId="36E4DD80" w14:textId="51630F4A" w:rsidR="00CD16A6" w:rsidRPr="00326E44" w:rsidRDefault="00326E44" w:rsidP="00B7685F">
            <w:pPr>
              <w:widowControl w:val="0"/>
              <w:jc w:val="center"/>
              <w:rPr>
                <w:rFonts w:ascii="Arial" w:hAnsi="Arial" w:cs="Arial"/>
                <w:color w:val="000000"/>
                <w:sz w:val="22"/>
                <w:szCs w:val="22"/>
              </w:rPr>
            </w:pPr>
            <w:r w:rsidRPr="00326E44">
              <w:rPr>
                <w:rFonts w:ascii="Arial" w:hAnsi="Arial" w:cs="Arial"/>
                <w:color w:val="000000"/>
                <w:sz w:val="22"/>
                <w:szCs w:val="22"/>
              </w:rPr>
              <w:t>20</w:t>
            </w:r>
            <w:r w:rsidR="00CD16A6" w:rsidRPr="00326E44">
              <w:rPr>
                <w:rFonts w:ascii="Arial" w:hAnsi="Arial" w:cs="Arial"/>
                <w:color w:val="000000"/>
                <w:sz w:val="22"/>
                <w:szCs w:val="22"/>
              </w:rPr>
              <w:t>%</w:t>
            </w:r>
          </w:p>
          <w:p w14:paraId="051253D1" w14:textId="77777777" w:rsidR="00C32ACE" w:rsidRPr="00326E44" w:rsidRDefault="00C32ACE" w:rsidP="00B7685F">
            <w:pPr>
              <w:widowControl w:val="0"/>
              <w:jc w:val="center"/>
              <w:rPr>
                <w:rFonts w:ascii="Arial" w:hAnsi="Arial" w:cs="Arial"/>
                <w:color w:val="000000"/>
                <w:sz w:val="22"/>
                <w:szCs w:val="22"/>
              </w:rPr>
            </w:pPr>
          </w:p>
          <w:p w14:paraId="2B262403" w14:textId="77777777" w:rsidR="00C32ACE" w:rsidRPr="00326E44" w:rsidRDefault="00C32ACE" w:rsidP="00B7685F">
            <w:pPr>
              <w:widowControl w:val="0"/>
              <w:jc w:val="center"/>
              <w:rPr>
                <w:rFonts w:ascii="Arial" w:hAnsi="Arial" w:cs="Arial"/>
                <w:color w:val="000000"/>
                <w:sz w:val="22"/>
                <w:szCs w:val="22"/>
              </w:rPr>
            </w:pPr>
          </w:p>
          <w:p w14:paraId="71404B92" w14:textId="77777777" w:rsidR="00C32ACE" w:rsidRPr="00326E44" w:rsidRDefault="00C32ACE" w:rsidP="00B7685F">
            <w:pPr>
              <w:widowControl w:val="0"/>
              <w:jc w:val="center"/>
              <w:rPr>
                <w:rFonts w:ascii="Arial" w:hAnsi="Arial" w:cs="Arial"/>
                <w:color w:val="000000"/>
                <w:sz w:val="22"/>
                <w:szCs w:val="22"/>
              </w:rPr>
            </w:pPr>
          </w:p>
          <w:p w14:paraId="4AA020FE" w14:textId="77777777" w:rsidR="00C32ACE" w:rsidRPr="00326E44" w:rsidRDefault="00C32ACE" w:rsidP="00C32ACE">
            <w:pPr>
              <w:widowControl w:val="0"/>
              <w:rPr>
                <w:rFonts w:ascii="Arial" w:hAnsi="Arial" w:cs="Arial"/>
                <w:color w:val="000000"/>
                <w:sz w:val="22"/>
                <w:szCs w:val="22"/>
              </w:rPr>
            </w:pPr>
          </w:p>
          <w:p w14:paraId="7C1E7AF9" w14:textId="3AC0177F"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t>15</w:t>
            </w:r>
            <w:r w:rsidR="00C32ACE" w:rsidRPr="00326E44">
              <w:rPr>
                <w:rFonts w:ascii="Arial" w:hAnsi="Arial" w:cs="Arial"/>
                <w:color w:val="000000"/>
                <w:sz w:val="22"/>
                <w:szCs w:val="22"/>
              </w:rPr>
              <w:t>%</w:t>
            </w:r>
          </w:p>
          <w:p w14:paraId="3860A655" w14:textId="77777777" w:rsidR="00C32ACE" w:rsidRPr="00326E44" w:rsidRDefault="00C32ACE" w:rsidP="00B7685F">
            <w:pPr>
              <w:widowControl w:val="0"/>
              <w:jc w:val="center"/>
              <w:rPr>
                <w:rFonts w:ascii="Arial" w:hAnsi="Arial" w:cs="Arial"/>
                <w:color w:val="000000"/>
                <w:sz w:val="22"/>
                <w:szCs w:val="22"/>
              </w:rPr>
            </w:pPr>
          </w:p>
          <w:p w14:paraId="6ED9D8BA" w14:textId="77777777" w:rsidR="00C32ACE" w:rsidRPr="00326E44" w:rsidRDefault="00C32ACE" w:rsidP="00B7685F">
            <w:pPr>
              <w:widowControl w:val="0"/>
              <w:jc w:val="center"/>
              <w:rPr>
                <w:rFonts w:ascii="Arial" w:hAnsi="Arial" w:cs="Arial"/>
                <w:color w:val="000000"/>
                <w:sz w:val="22"/>
                <w:szCs w:val="22"/>
              </w:rPr>
            </w:pPr>
          </w:p>
          <w:p w14:paraId="365C4D35" w14:textId="77777777" w:rsidR="00C32ACE" w:rsidRPr="00326E44" w:rsidRDefault="00C32ACE" w:rsidP="00B7685F">
            <w:pPr>
              <w:widowControl w:val="0"/>
              <w:jc w:val="center"/>
              <w:rPr>
                <w:rFonts w:ascii="Arial" w:hAnsi="Arial" w:cs="Arial"/>
                <w:color w:val="000000"/>
                <w:sz w:val="22"/>
                <w:szCs w:val="22"/>
              </w:rPr>
            </w:pPr>
          </w:p>
          <w:p w14:paraId="0E0ACAFD" w14:textId="77777777" w:rsidR="00C32ACE" w:rsidRPr="00326E44" w:rsidRDefault="00C32ACE" w:rsidP="00C32ACE">
            <w:pPr>
              <w:widowControl w:val="0"/>
              <w:jc w:val="center"/>
              <w:rPr>
                <w:rFonts w:ascii="Arial" w:hAnsi="Arial" w:cs="Arial"/>
                <w:color w:val="000000"/>
                <w:sz w:val="22"/>
                <w:szCs w:val="22"/>
              </w:rPr>
            </w:pPr>
          </w:p>
          <w:p w14:paraId="4F1A127E" w14:textId="141CFCCD"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t>20</w:t>
            </w:r>
            <w:r w:rsidR="00C32ACE" w:rsidRPr="00326E44">
              <w:rPr>
                <w:rFonts w:ascii="Arial" w:hAnsi="Arial" w:cs="Arial"/>
                <w:color w:val="000000"/>
                <w:sz w:val="22"/>
                <w:szCs w:val="22"/>
              </w:rPr>
              <w:t>%</w:t>
            </w:r>
          </w:p>
          <w:p w14:paraId="364449A9" w14:textId="77777777" w:rsidR="00C32ACE" w:rsidRPr="00326E44" w:rsidRDefault="00C32ACE" w:rsidP="00B7685F">
            <w:pPr>
              <w:widowControl w:val="0"/>
              <w:jc w:val="center"/>
              <w:rPr>
                <w:rFonts w:ascii="Arial" w:hAnsi="Arial" w:cs="Arial"/>
                <w:color w:val="000000"/>
                <w:sz w:val="22"/>
                <w:szCs w:val="22"/>
              </w:rPr>
            </w:pPr>
          </w:p>
          <w:p w14:paraId="74CAA2B8" w14:textId="77777777" w:rsidR="00C32ACE" w:rsidRPr="00326E44" w:rsidRDefault="00C32ACE" w:rsidP="00B7685F">
            <w:pPr>
              <w:widowControl w:val="0"/>
              <w:jc w:val="center"/>
              <w:rPr>
                <w:rFonts w:ascii="Arial" w:hAnsi="Arial" w:cs="Arial"/>
                <w:color w:val="000000"/>
                <w:sz w:val="22"/>
                <w:szCs w:val="22"/>
              </w:rPr>
            </w:pPr>
          </w:p>
          <w:p w14:paraId="1CD1743E" w14:textId="77777777" w:rsidR="00C32ACE" w:rsidRPr="00326E44" w:rsidRDefault="00C32ACE" w:rsidP="00B7685F">
            <w:pPr>
              <w:widowControl w:val="0"/>
              <w:jc w:val="center"/>
              <w:rPr>
                <w:rFonts w:ascii="Arial" w:hAnsi="Arial" w:cs="Arial"/>
                <w:color w:val="000000"/>
                <w:sz w:val="22"/>
                <w:szCs w:val="22"/>
              </w:rPr>
            </w:pPr>
          </w:p>
          <w:p w14:paraId="2A652AB1" w14:textId="77777777" w:rsidR="00C32ACE" w:rsidRPr="00326E44" w:rsidRDefault="00C32ACE" w:rsidP="00B7685F">
            <w:pPr>
              <w:widowControl w:val="0"/>
              <w:jc w:val="center"/>
              <w:rPr>
                <w:rFonts w:ascii="Arial" w:hAnsi="Arial" w:cs="Arial"/>
                <w:color w:val="000000"/>
                <w:sz w:val="22"/>
                <w:szCs w:val="22"/>
              </w:rPr>
            </w:pPr>
          </w:p>
          <w:p w14:paraId="06239CAD" w14:textId="48EC4F80"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t>15</w:t>
            </w:r>
            <w:r w:rsidR="00C32ACE" w:rsidRPr="00326E44">
              <w:rPr>
                <w:rFonts w:ascii="Arial" w:hAnsi="Arial" w:cs="Arial"/>
                <w:color w:val="000000"/>
                <w:sz w:val="22"/>
                <w:szCs w:val="22"/>
              </w:rPr>
              <w:t>%</w:t>
            </w:r>
          </w:p>
          <w:p w14:paraId="1F3E3A31" w14:textId="77777777" w:rsidR="00B7685F" w:rsidRPr="00326E44" w:rsidRDefault="00B7685F" w:rsidP="00B7685F">
            <w:pPr>
              <w:widowControl w:val="0"/>
              <w:rPr>
                <w:rFonts w:ascii="Arial" w:hAnsi="Arial" w:cs="Arial"/>
                <w:color w:val="000000"/>
                <w:sz w:val="22"/>
                <w:szCs w:val="22"/>
              </w:rPr>
            </w:pPr>
          </w:p>
          <w:p w14:paraId="314B3D1F" w14:textId="77777777" w:rsidR="00CD16A6" w:rsidRPr="00326E44" w:rsidRDefault="00CD16A6" w:rsidP="00B7685F">
            <w:pPr>
              <w:widowControl w:val="0"/>
              <w:rPr>
                <w:rFonts w:ascii="Arial" w:hAnsi="Arial" w:cs="Arial"/>
                <w:color w:val="000000"/>
                <w:sz w:val="22"/>
                <w:szCs w:val="22"/>
              </w:rPr>
            </w:pPr>
          </w:p>
          <w:p w14:paraId="2E74A781" w14:textId="77777777" w:rsidR="00CD16A6" w:rsidRPr="00326E44" w:rsidRDefault="00CD16A6" w:rsidP="00B7685F">
            <w:pPr>
              <w:widowControl w:val="0"/>
              <w:rPr>
                <w:rFonts w:ascii="Arial" w:hAnsi="Arial" w:cs="Arial"/>
                <w:color w:val="000000"/>
                <w:sz w:val="22"/>
                <w:szCs w:val="22"/>
              </w:rPr>
            </w:pPr>
          </w:p>
          <w:p w14:paraId="4C4AC027" w14:textId="39231680"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lastRenderedPageBreak/>
              <w:t>10</w:t>
            </w:r>
            <w:r w:rsidR="00C32ACE" w:rsidRPr="00326E44">
              <w:rPr>
                <w:rFonts w:ascii="Arial" w:hAnsi="Arial" w:cs="Arial"/>
                <w:color w:val="000000"/>
                <w:sz w:val="22"/>
                <w:szCs w:val="22"/>
              </w:rPr>
              <w:t>%</w:t>
            </w:r>
          </w:p>
          <w:p w14:paraId="6ABA6C29" w14:textId="77777777" w:rsidR="00C32ACE" w:rsidRPr="00326E44" w:rsidRDefault="00C32ACE" w:rsidP="00B7685F">
            <w:pPr>
              <w:widowControl w:val="0"/>
              <w:rPr>
                <w:rFonts w:ascii="Arial" w:hAnsi="Arial" w:cs="Arial"/>
                <w:color w:val="000000"/>
                <w:sz w:val="22"/>
                <w:szCs w:val="22"/>
              </w:rPr>
            </w:pPr>
          </w:p>
          <w:p w14:paraId="0CD4527D" w14:textId="77777777" w:rsidR="00C32ACE" w:rsidRPr="00326E44" w:rsidRDefault="00C32ACE" w:rsidP="00B7685F">
            <w:pPr>
              <w:widowControl w:val="0"/>
              <w:rPr>
                <w:rFonts w:ascii="Arial" w:hAnsi="Arial" w:cs="Arial"/>
                <w:color w:val="000000"/>
                <w:sz w:val="22"/>
                <w:szCs w:val="22"/>
              </w:rPr>
            </w:pPr>
          </w:p>
          <w:p w14:paraId="486D46F9" w14:textId="77777777" w:rsidR="00C32ACE" w:rsidRPr="00326E44" w:rsidRDefault="00C32ACE" w:rsidP="00B7685F">
            <w:pPr>
              <w:widowControl w:val="0"/>
              <w:rPr>
                <w:rFonts w:ascii="Arial" w:hAnsi="Arial" w:cs="Arial"/>
                <w:color w:val="000000"/>
                <w:sz w:val="22"/>
                <w:szCs w:val="22"/>
              </w:rPr>
            </w:pPr>
          </w:p>
          <w:p w14:paraId="234895D3" w14:textId="77777777" w:rsidR="00C32ACE" w:rsidRPr="00326E44" w:rsidRDefault="00C32ACE" w:rsidP="00B7685F">
            <w:pPr>
              <w:widowControl w:val="0"/>
              <w:rPr>
                <w:rFonts w:ascii="Arial" w:hAnsi="Arial" w:cs="Arial"/>
                <w:color w:val="000000"/>
                <w:sz w:val="22"/>
                <w:szCs w:val="22"/>
              </w:rPr>
            </w:pPr>
          </w:p>
          <w:p w14:paraId="32A8918D" w14:textId="77777777" w:rsidR="00C32ACE" w:rsidRPr="00326E44" w:rsidRDefault="00C32ACE" w:rsidP="00B7685F">
            <w:pPr>
              <w:widowControl w:val="0"/>
              <w:rPr>
                <w:rFonts w:ascii="Arial" w:hAnsi="Arial" w:cs="Arial"/>
                <w:color w:val="000000"/>
                <w:sz w:val="22"/>
                <w:szCs w:val="22"/>
              </w:rPr>
            </w:pPr>
          </w:p>
          <w:p w14:paraId="07E49628" w14:textId="77777777" w:rsidR="00C32ACE" w:rsidRPr="00326E44" w:rsidRDefault="00C32ACE" w:rsidP="00B7685F">
            <w:pPr>
              <w:widowControl w:val="0"/>
              <w:rPr>
                <w:rFonts w:ascii="Arial" w:hAnsi="Arial" w:cs="Arial"/>
                <w:color w:val="000000"/>
                <w:sz w:val="22"/>
                <w:szCs w:val="22"/>
              </w:rPr>
            </w:pPr>
          </w:p>
          <w:p w14:paraId="67613E64" w14:textId="69785C41" w:rsidR="00C32ACE" w:rsidRPr="00326E44" w:rsidRDefault="00326E44" w:rsidP="00C32ACE">
            <w:pPr>
              <w:widowControl w:val="0"/>
              <w:jc w:val="center"/>
              <w:rPr>
                <w:rFonts w:ascii="Arial" w:hAnsi="Arial" w:cs="Arial"/>
                <w:color w:val="000000"/>
                <w:sz w:val="22"/>
                <w:szCs w:val="22"/>
              </w:rPr>
            </w:pPr>
            <w:r w:rsidRPr="00326E44">
              <w:rPr>
                <w:rFonts w:ascii="Arial" w:hAnsi="Arial" w:cs="Arial"/>
                <w:color w:val="000000"/>
                <w:sz w:val="22"/>
                <w:szCs w:val="22"/>
              </w:rPr>
              <w:t>20</w:t>
            </w:r>
            <w:r w:rsidR="00C32ACE" w:rsidRPr="00326E44">
              <w:rPr>
                <w:rFonts w:ascii="Arial" w:hAnsi="Arial" w:cs="Arial"/>
                <w:color w:val="000000"/>
                <w:sz w:val="22"/>
                <w:szCs w:val="22"/>
              </w:rPr>
              <w:t>%</w:t>
            </w:r>
          </w:p>
          <w:p w14:paraId="18A37592" w14:textId="77777777" w:rsidR="00C32ACE" w:rsidRPr="00326E44" w:rsidRDefault="00C32ACE" w:rsidP="00B7685F">
            <w:pPr>
              <w:widowControl w:val="0"/>
              <w:rPr>
                <w:rFonts w:ascii="Arial" w:hAnsi="Arial" w:cs="Arial"/>
                <w:color w:val="000000"/>
                <w:sz w:val="22"/>
                <w:szCs w:val="22"/>
              </w:rPr>
            </w:pPr>
          </w:p>
        </w:tc>
      </w:tr>
      <w:tr w:rsidR="00B7685F" w:rsidRPr="00326E44" w14:paraId="61A50CF7" w14:textId="77777777">
        <w:tc>
          <w:tcPr>
            <w:tcW w:w="5954" w:type="dxa"/>
            <w:tcBorders>
              <w:top w:val="single" w:sz="6" w:space="0" w:color="000000"/>
              <w:right w:val="single" w:sz="6" w:space="0" w:color="000000"/>
            </w:tcBorders>
            <w:tcMar>
              <w:top w:w="8" w:type="dxa"/>
              <w:left w:w="108" w:type="dxa"/>
              <w:bottom w:w="8" w:type="dxa"/>
              <w:right w:w="108" w:type="dxa"/>
            </w:tcMar>
            <w:hideMark/>
          </w:tcPr>
          <w:p w14:paraId="6B76E291" w14:textId="77777777" w:rsidR="00B7685F" w:rsidRPr="00326E44" w:rsidRDefault="00B7685F" w:rsidP="00B7685F">
            <w:pPr>
              <w:widowControl w:val="0"/>
              <w:spacing w:after="120"/>
              <w:jc w:val="both"/>
              <w:rPr>
                <w:rFonts w:ascii="Arial" w:hAnsi="Arial" w:cs="Arial"/>
                <w:color w:val="000000"/>
                <w:sz w:val="22"/>
                <w:szCs w:val="22"/>
              </w:rPr>
            </w:pPr>
            <w:r w:rsidRPr="00326E44">
              <w:rPr>
                <w:rFonts w:ascii="Arial" w:eastAsia="Arial" w:hAnsi="Arial" w:cs="Arial"/>
                <w:b/>
                <w:bCs/>
                <w:color w:val="000000"/>
                <w:sz w:val="22"/>
                <w:szCs w:val="22"/>
              </w:rPr>
              <w:lastRenderedPageBreak/>
              <w:t>Total</w:t>
            </w:r>
          </w:p>
        </w:tc>
        <w:tc>
          <w:tcPr>
            <w:tcW w:w="2551" w:type="dxa"/>
            <w:tcBorders>
              <w:top w:val="single" w:sz="6" w:space="0" w:color="000000"/>
              <w:left w:val="single" w:sz="6" w:space="0" w:color="000000"/>
            </w:tcBorders>
            <w:tcMar>
              <w:top w:w="8" w:type="dxa"/>
              <w:left w:w="108" w:type="dxa"/>
              <w:bottom w:w="8" w:type="dxa"/>
              <w:right w:w="108" w:type="dxa"/>
            </w:tcMar>
            <w:hideMark/>
          </w:tcPr>
          <w:p w14:paraId="4ADED52D" w14:textId="77777777" w:rsidR="00B7685F" w:rsidRPr="00326E44" w:rsidRDefault="00B7685F" w:rsidP="00B7685F">
            <w:pPr>
              <w:widowControl w:val="0"/>
              <w:spacing w:after="120"/>
              <w:jc w:val="center"/>
              <w:rPr>
                <w:rFonts w:ascii="Arial" w:hAnsi="Arial" w:cs="Arial"/>
                <w:color w:val="000000"/>
                <w:sz w:val="22"/>
                <w:szCs w:val="22"/>
              </w:rPr>
            </w:pPr>
            <w:r w:rsidRPr="00326E44">
              <w:rPr>
                <w:rFonts w:ascii="Arial" w:eastAsia="Arial" w:hAnsi="Arial" w:cs="Arial"/>
                <w:b/>
                <w:bCs/>
                <w:color w:val="000000"/>
                <w:sz w:val="22"/>
                <w:szCs w:val="22"/>
              </w:rPr>
              <w:t>100%</w:t>
            </w:r>
          </w:p>
        </w:tc>
      </w:tr>
    </w:tbl>
    <w:p w14:paraId="13EF55F8" w14:textId="77777777" w:rsidR="002D21E6" w:rsidRDefault="002D21E6">
      <w:pPr>
        <w:jc w:val="both"/>
        <w:rPr>
          <w:sz w:val="22"/>
          <w:szCs w:val="22"/>
        </w:rPr>
      </w:pPr>
    </w:p>
    <w:p w14:paraId="7C898E76" w14:textId="77777777" w:rsidR="00ED4D95" w:rsidRDefault="00ED4D95">
      <w:pPr>
        <w:widowControl w:val="0"/>
        <w:jc w:val="center"/>
        <w:rPr>
          <w:rFonts w:ascii="Arial" w:eastAsia="Arial" w:hAnsi="Arial" w:cs="Arial"/>
          <w:b/>
          <w:bCs/>
          <w:spacing w:val="1"/>
          <w:sz w:val="22"/>
          <w:szCs w:val="22"/>
        </w:rPr>
      </w:pPr>
    </w:p>
    <w:p w14:paraId="442B39C1" w14:textId="77777777" w:rsidR="00ED4D95" w:rsidRDefault="00ED4D95">
      <w:pPr>
        <w:widowControl w:val="0"/>
        <w:jc w:val="center"/>
        <w:rPr>
          <w:rFonts w:ascii="Arial" w:eastAsia="Arial" w:hAnsi="Arial" w:cs="Arial"/>
          <w:b/>
          <w:bCs/>
          <w:spacing w:val="1"/>
          <w:sz w:val="22"/>
          <w:szCs w:val="22"/>
        </w:rPr>
      </w:pPr>
    </w:p>
    <w:p w14:paraId="495388BD" w14:textId="77777777" w:rsidR="00ED4D95" w:rsidRDefault="00ED4D95">
      <w:pPr>
        <w:widowControl w:val="0"/>
        <w:jc w:val="center"/>
        <w:rPr>
          <w:rFonts w:ascii="Arial" w:eastAsia="Arial" w:hAnsi="Arial" w:cs="Arial"/>
          <w:b/>
          <w:bCs/>
          <w:spacing w:val="1"/>
          <w:sz w:val="22"/>
          <w:szCs w:val="22"/>
        </w:rPr>
      </w:pPr>
    </w:p>
    <w:p w14:paraId="24B19C85" w14:textId="77777777" w:rsidR="00ED4D95" w:rsidRDefault="00ED4D95">
      <w:pPr>
        <w:widowControl w:val="0"/>
        <w:jc w:val="center"/>
        <w:rPr>
          <w:rFonts w:ascii="Arial" w:eastAsia="Arial" w:hAnsi="Arial" w:cs="Arial"/>
          <w:b/>
          <w:bCs/>
          <w:spacing w:val="1"/>
          <w:sz w:val="22"/>
          <w:szCs w:val="22"/>
        </w:rPr>
      </w:pPr>
    </w:p>
    <w:p w14:paraId="4CCE5655" w14:textId="77777777" w:rsidR="00ED4D95" w:rsidRDefault="00ED4D95">
      <w:pPr>
        <w:widowControl w:val="0"/>
        <w:jc w:val="center"/>
        <w:rPr>
          <w:rFonts w:ascii="Arial" w:eastAsia="Arial" w:hAnsi="Arial" w:cs="Arial"/>
          <w:b/>
          <w:bCs/>
          <w:spacing w:val="1"/>
          <w:sz w:val="22"/>
          <w:szCs w:val="22"/>
        </w:rPr>
      </w:pPr>
    </w:p>
    <w:p w14:paraId="22D2E7AD" w14:textId="77777777" w:rsidR="00ED4D95" w:rsidRDefault="00ED4D95">
      <w:pPr>
        <w:widowControl w:val="0"/>
        <w:jc w:val="center"/>
        <w:rPr>
          <w:rFonts w:ascii="Arial" w:eastAsia="Arial" w:hAnsi="Arial" w:cs="Arial"/>
          <w:b/>
          <w:bCs/>
          <w:spacing w:val="1"/>
          <w:sz w:val="22"/>
          <w:szCs w:val="22"/>
        </w:rPr>
      </w:pPr>
    </w:p>
    <w:p w14:paraId="100EA7CD" w14:textId="77777777" w:rsidR="00ED4D95" w:rsidRDefault="00ED4D95">
      <w:pPr>
        <w:widowControl w:val="0"/>
        <w:jc w:val="center"/>
        <w:rPr>
          <w:rFonts w:ascii="Arial" w:eastAsia="Arial" w:hAnsi="Arial" w:cs="Arial"/>
          <w:b/>
          <w:bCs/>
          <w:spacing w:val="1"/>
          <w:sz w:val="22"/>
          <w:szCs w:val="22"/>
        </w:rPr>
      </w:pPr>
    </w:p>
    <w:p w14:paraId="1D480FAF" w14:textId="77777777" w:rsidR="00ED4D95" w:rsidRDefault="00ED4D95">
      <w:pPr>
        <w:widowControl w:val="0"/>
        <w:jc w:val="center"/>
        <w:rPr>
          <w:rFonts w:ascii="Arial" w:eastAsia="Arial" w:hAnsi="Arial" w:cs="Arial"/>
          <w:b/>
          <w:bCs/>
          <w:spacing w:val="1"/>
          <w:sz w:val="22"/>
          <w:szCs w:val="22"/>
        </w:rPr>
      </w:pPr>
    </w:p>
    <w:p w14:paraId="708E667E" w14:textId="77777777" w:rsidR="00ED4D95" w:rsidRDefault="00ED4D95">
      <w:pPr>
        <w:widowControl w:val="0"/>
        <w:jc w:val="center"/>
        <w:rPr>
          <w:rFonts w:ascii="Arial" w:eastAsia="Arial" w:hAnsi="Arial" w:cs="Arial"/>
          <w:b/>
          <w:bCs/>
          <w:spacing w:val="1"/>
          <w:sz w:val="22"/>
          <w:szCs w:val="22"/>
        </w:rPr>
      </w:pPr>
    </w:p>
    <w:p w14:paraId="21FED946" w14:textId="77777777" w:rsidR="00ED4D95" w:rsidRDefault="00ED4D95">
      <w:pPr>
        <w:widowControl w:val="0"/>
        <w:jc w:val="center"/>
        <w:rPr>
          <w:rFonts w:ascii="Arial" w:eastAsia="Arial" w:hAnsi="Arial" w:cs="Arial"/>
          <w:b/>
          <w:bCs/>
          <w:spacing w:val="1"/>
          <w:sz w:val="22"/>
          <w:szCs w:val="22"/>
        </w:rPr>
      </w:pPr>
    </w:p>
    <w:p w14:paraId="48E222AD" w14:textId="77777777" w:rsidR="00ED4D95" w:rsidRDefault="00ED4D95">
      <w:pPr>
        <w:widowControl w:val="0"/>
        <w:jc w:val="center"/>
        <w:rPr>
          <w:rFonts w:ascii="Arial" w:eastAsia="Arial" w:hAnsi="Arial" w:cs="Arial"/>
          <w:b/>
          <w:bCs/>
          <w:spacing w:val="1"/>
          <w:sz w:val="22"/>
          <w:szCs w:val="22"/>
        </w:rPr>
      </w:pPr>
    </w:p>
    <w:p w14:paraId="2659354B" w14:textId="77777777" w:rsidR="00ED4D95" w:rsidRDefault="00ED4D95">
      <w:pPr>
        <w:widowControl w:val="0"/>
        <w:jc w:val="center"/>
        <w:rPr>
          <w:rFonts w:ascii="Arial" w:eastAsia="Arial" w:hAnsi="Arial" w:cs="Arial"/>
          <w:b/>
          <w:bCs/>
          <w:spacing w:val="1"/>
          <w:sz w:val="22"/>
          <w:szCs w:val="22"/>
        </w:rPr>
      </w:pPr>
    </w:p>
    <w:p w14:paraId="475E4E0B" w14:textId="77777777" w:rsidR="00ED4D95" w:rsidRDefault="00ED4D95">
      <w:pPr>
        <w:widowControl w:val="0"/>
        <w:jc w:val="center"/>
        <w:rPr>
          <w:rFonts w:ascii="Arial" w:eastAsia="Arial" w:hAnsi="Arial" w:cs="Arial"/>
          <w:b/>
          <w:bCs/>
          <w:spacing w:val="1"/>
          <w:sz w:val="22"/>
          <w:szCs w:val="22"/>
        </w:rPr>
      </w:pPr>
    </w:p>
    <w:p w14:paraId="07E4E6FF" w14:textId="77777777" w:rsidR="00ED4D95" w:rsidRDefault="00ED4D95">
      <w:pPr>
        <w:widowControl w:val="0"/>
        <w:jc w:val="center"/>
        <w:rPr>
          <w:rFonts w:ascii="Arial" w:eastAsia="Arial" w:hAnsi="Arial" w:cs="Arial"/>
          <w:b/>
          <w:bCs/>
          <w:spacing w:val="1"/>
          <w:sz w:val="22"/>
          <w:szCs w:val="22"/>
        </w:rPr>
      </w:pPr>
    </w:p>
    <w:p w14:paraId="737E86CC" w14:textId="77777777" w:rsidR="00ED4D95" w:rsidRDefault="00ED4D95">
      <w:pPr>
        <w:widowControl w:val="0"/>
        <w:jc w:val="center"/>
        <w:rPr>
          <w:rFonts w:ascii="Arial" w:eastAsia="Arial" w:hAnsi="Arial" w:cs="Arial"/>
          <w:b/>
          <w:bCs/>
          <w:spacing w:val="1"/>
          <w:sz w:val="22"/>
          <w:szCs w:val="22"/>
        </w:rPr>
      </w:pPr>
    </w:p>
    <w:p w14:paraId="580628DC" w14:textId="77777777" w:rsidR="00ED4D95" w:rsidRDefault="00ED4D95">
      <w:pPr>
        <w:widowControl w:val="0"/>
        <w:jc w:val="center"/>
        <w:rPr>
          <w:rFonts w:ascii="Arial" w:eastAsia="Arial" w:hAnsi="Arial" w:cs="Arial"/>
          <w:b/>
          <w:bCs/>
          <w:spacing w:val="1"/>
          <w:sz w:val="22"/>
          <w:szCs w:val="22"/>
        </w:rPr>
      </w:pPr>
    </w:p>
    <w:p w14:paraId="7F5A575C" w14:textId="77777777" w:rsidR="00ED4D95" w:rsidRDefault="00ED4D95">
      <w:pPr>
        <w:widowControl w:val="0"/>
        <w:jc w:val="center"/>
        <w:rPr>
          <w:rFonts w:ascii="Arial" w:eastAsia="Arial" w:hAnsi="Arial" w:cs="Arial"/>
          <w:b/>
          <w:bCs/>
          <w:spacing w:val="1"/>
          <w:sz w:val="22"/>
          <w:szCs w:val="22"/>
        </w:rPr>
      </w:pPr>
    </w:p>
    <w:p w14:paraId="47D663A6" w14:textId="77777777" w:rsidR="00ED4D95" w:rsidRDefault="00ED4D95">
      <w:pPr>
        <w:widowControl w:val="0"/>
        <w:jc w:val="center"/>
        <w:rPr>
          <w:rFonts w:ascii="Arial" w:eastAsia="Arial" w:hAnsi="Arial" w:cs="Arial"/>
          <w:b/>
          <w:bCs/>
          <w:spacing w:val="1"/>
          <w:sz w:val="22"/>
          <w:szCs w:val="22"/>
        </w:rPr>
      </w:pPr>
    </w:p>
    <w:p w14:paraId="06B9C1A2" w14:textId="77777777" w:rsidR="00ED4D95" w:rsidRDefault="00ED4D95">
      <w:pPr>
        <w:widowControl w:val="0"/>
        <w:jc w:val="center"/>
        <w:rPr>
          <w:rFonts w:ascii="Arial" w:eastAsia="Arial" w:hAnsi="Arial" w:cs="Arial"/>
          <w:b/>
          <w:bCs/>
          <w:spacing w:val="1"/>
          <w:sz w:val="22"/>
          <w:szCs w:val="22"/>
        </w:rPr>
      </w:pPr>
    </w:p>
    <w:p w14:paraId="1F460DAA" w14:textId="77777777" w:rsidR="00ED4D95" w:rsidRDefault="00ED4D95">
      <w:pPr>
        <w:widowControl w:val="0"/>
        <w:jc w:val="center"/>
        <w:rPr>
          <w:rFonts w:ascii="Arial" w:eastAsia="Arial" w:hAnsi="Arial" w:cs="Arial"/>
          <w:b/>
          <w:bCs/>
          <w:spacing w:val="1"/>
          <w:sz w:val="22"/>
          <w:szCs w:val="22"/>
        </w:rPr>
      </w:pPr>
    </w:p>
    <w:p w14:paraId="5D86F3DE" w14:textId="77777777" w:rsidR="00ED4D95" w:rsidRDefault="00ED4D95">
      <w:pPr>
        <w:widowControl w:val="0"/>
        <w:jc w:val="center"/>
        <w:rPr>
          <w:rFonts w:ascii="Arial" w:eastAsia="Arial" w:hAnsi="Arial" w:cs="Arial"/>
          <w:b/>
          <w:bCs/>
          <w:spacing w:val="1"/>
          <w:sz w:val="22"/>
          <w:szCs w:val="22"/>
        </w:rPr>
      </w:pPr>
    </w:p>
    <w:p w14:paraId="1D4685EF" w14:textId="77777777" w:rsidR="00ED4D95" w:rsidRDefault="00ED4D95">
      <w:pPr>
        <w:widowControl w:val="0"/>
        <w:jc w:val="center"/>
        <w:rPr>
          <w:rFonts w:ascii="Arial" w:eastAsia="Arial" w:hAnsi="Arial" w:cs="Arial"/>
          <w:b/>
          <w:bCs/>
          <w:spacing w:val="1"/>
          <w:sz w:val="22"/>
          <w:szCs w:val="22"/>
        </w:rPr>
      </w:pPr>
    </w:p>
    <w:p w14:paraId="358CE616" w14:textId="77777777" w:rsidR="00ED4D95" w:rsidRDefault="00ED4D95">
      <w:pPr>
        <w:widowControl w:val="0"/>
        <w:jc w:val="center"/>
        <w:rPr>
          <w:rFonts w:ascii="Arial" w:eastAsia="Arial" w:hAnsi="Arial" w:cs="Arial"/>
          <w:b/>
          <w:bCs/>
          <w:spacing w:val="1"/>
          <w:sz w:val="22"/>
          <w:szCs w:val="22"/>
        </w:rPr>
      </w:pPr>
    </w:p>
    <w:p w14:paraId="79639FAC" w14:textId="77777777" w:rsidR="00ED4D95" w:rsidRDefault="00ED4D95">
      <w:pPr>
        <w:widowControl w:val="0"/>
        <w:jc w:val="center"/>
        <w:rPr>
          <w:rFonts w:ascii="Arial" w:eastAsia="Arial" w:hAnsi="Arial" w:cs="Arial"/>
          <w:b/>
          <w:bCs/>
          <w:spacing w:val="1"/>
          <w:sz w:val="22"/>
          <w:szCs w:val="22"/>
        </w:rPr>
      </w:pPr>
    </w:p>
    <w:p w14:paraId="7DF186D6" w14:textId="77777777" w:rsidR="00ED4D95" w:rsidRDefault="00ED4D95">
      <w:pPr>
        <w:widowControl w:val="0"/>
        <w:jc w:val="center"/>
        <w:rPr>
          <w:rFonts w:ascii="Arial" w:eastAsia="Arial" w:hAnsi="Arial" w:cs="Arial"/>
          <w:b/>
          <w:bCs/>
          <w:spacing w:val="1"/>
          <w:sz w:val="22"/>
          <w:szCs w:val="22"/>
        </w:rPr>
      </w:pPr>
    </w:p>
    <w:p w14:paraId="35CEBB99" w14:textId="77777777" w:rsidR="00ED4D95" w:rsidRDefault="00ED4D95">
      <w:pPr>
        <w:widowControl w:val="0"/>
        <w:jc w:val="center"/>
        <w:rPr>
          <w:rFonts w:ascii="Arial" w:eastAsia="Arial" w:hAnsi="Arial" w:cs="Arial"/>
          <w:b/>
          <w:bCs/>
          <w:spacing w:val="1"/>
          <w:sz w:val="22"/>
          <w:szCs w:val="22"/>
        </w:rPr>
      </w:pPr>
    </w:p>
    <w:p w14:paraId="56FFC029" w14:textId="77777777" w:rsidR="00ED4D95" w:rsidRDefault="00ED4D95">
      <w:pPr>
        <w:widowControl w:val="0"/>
        <w:jc w:val="center"/>
        <w:rPr>
          <w:rFonts w:ascii="Arial" w:eastAsia="Arial" w:hAnsi="Arial" w:cs="Arial"/>
          <w:b/>
          <w:bCs/>
          <w:spacing w:val="1"/>
          <w:sz w:val="22"/>
          <w:szCs w:val="22"/>
        </w:rPr>
      </w:pPr>
    </w:p>
    <w:p w14:paraId="2C7BCE18" w14:textId="77777777" w:rsidR="00ED4D95" w:rsidRDefault="00ED4D95">
      <w:pPr>
        <w:widowControl w:val="0"/>
        <w:jc w:val="center"/>
        <w:rPr>
          <w:rFonts w:ascii="Arial" w:eastAsia="Arial" w:hAnsi="Arial" w:cs="Arial"/>
          <w:b/>
          <w:bCs/>
          <w:spacing w:val="1"/>
          <w:sz w:val="22"/>
          <w:szCs w:val="22"/>
        </w:rPr>
      </w:pPr>
    </w:p>
    <w:p w14:paraId="249E4975" w14:textId="77777777" w:rsidR="00ED4D95" w:rsidRDefault="00ED4D95">
      <w:pPr>
        <w:widowControl w:val="0"/>
        <w:jc w:val="center"/>
        <w:rPr>
          <w:rFonts w:ascii="Arial" w:eastAsia="Arial" w:hAnsi="Arial" w:cs="Arial"/>
          <w:b/>
          <w:bCs/>
          <w:spacing w:val="1"/>
          <w:sz w:val="22"/>
          <w:szCs w:val="22"/>
        </w:rPr>
      </w:pPr>
    </w:p>
    <w:p w14:paraId="6774E611" w14:textId="77777777" w:rsidR="00ED4D95" w:rsidRDefault="00ED4D95">
      <w:pPr>
        <w:widowControl w:val="0"/>
        <w:jc w:val="center"/>
        <w:rPr>
          <w:rFonts w:ascii="Arial" w:eastAsia="Arial" w:hAnsi="Arial" w:cs="Arial"/>
          <w:b/>
          <w:bCs/>
          <w:spacing w:val="1"/>
          <w:sz w:val="22"/>
          <w:szCs w:val="22"/>
        </w:rPr>
      </w:pPr>
    </w:p>
    <w:p w14:paraId="0AAB0ED8" w14:textId="77777777" w:rsidR="00ED4D95" w:rsidRDefault="00ED4D95">
      <w:pPr>
        <w:widowControl w:val="0"/>
        <w:jc w:val="center"/>
        <w:rPr>
          <w:rFonts w:ascii="Arial" w:eastAsia="Arial" w:hAnsi="Arial" w:cs="Arial"/>
          <w:b/>
          <w:bCs/>
          <w:spacing w:val="1"/>
          <w:sz w:val="22"/>
          <w:szCs w:val="22"/>
        </w:rPr>
      </w:pPr>
    </w:p>
    <w:p w14:paraId="3A1468F2" w14:textId="4BF47717" w:rsidR="002D21E6" w:rsidRDefault="00031125">
      <w:pPr>
        <w:widowControl w:val="0"/>
        <w:jc w:val="center"/>
        <w:rPr>
          <w:sz w:val="22"/>
          <w:szCs w:val="22"/>
        </w:rPr>
      </w:pPr>
      <w:r>
        <w:rPr>
          <w:rFonts w:ascii="Arial" w:eastAsia="Arial" w:hAnsi="Arial" w:cs="Arial"/>
          <w:b/>
          <w:bCs/>
          <w:spacing w:val="1"/>
          <w:sz w:val="22"/>
          <w:szCs w:val="22"/>
        </w:rPr>
        <w:t>Appendix 1</w:t>
      </w:r>
    </w:p>
    <w:p w14:paraId="3C0ACEAD" w14:textId="77777777" w:rsidR="002D21E6" w:rsidRDefault="002D21E6">
      <w:pPr>
        <w:widowControl w:val="0"/>
        <w:jc w:val="center"/>
        <w:rPr>
          <w:sz w:val="22"/>
          <w:szCs w:val="22"/>
        </w:rPr>
      </w:pPr>
    </w:p>
    <w:p w14:paraId="05A7969F" w14:textId="77777777" w:rsidR="002D21E6" w:rsidRDefault="00117741">
      <w:pPr>
        <w:widowControl w:val="0"/>
        <w:jc w:val="center"/>
        <w:rPr>
          <w:sz w:val="22"/>
          <w:szCs w:val="22"/>
        </w:rPr>
      </w:pPr>
      <w:r>
        <w:rPr>
          <w:rFonts w:ascii="Arial" w:eastAsia="Arial" w:hAnsi="Arial" w:cs="Arial"/>
          <w:b/>
          <w:bCs/>
          <w:spacing w:val="1"/>
          <w:sz w:val="22"/>
          <w:szCs w:val="22"/>
        </w:rPr>
        <w:lastRenderedPageBreak/>
        <w:t>Title Reports</w:t>
      </w:r>
      <w:r w:rsidR="00031125">
        <w:rPr>
          <w:rFonts w:ascii="Arial" w:eastAsia="Arial" w:hAnsi="Arial" w:cs="Arial"/>
          <w:b/>
          <w:bCs/>
          <w:spacing w:val="1"/>
          <w:sz w:val="22"/>
          <w:szCs w:val="22"/>
        </w:rPr>
        <w:t xml:space="preserve"> </w:t>
      </w:r>
    </w:p>
    <w:p w14:paraId="094A0817" w14:textId="77777777" w:rsidR="002D21E6" w:rsidRDefault="002D21E6">
      <w:pPr>
        <w:widowControl w:val="0"/>
        <w:jc w:val="both"/>
        <w:rPr>
          <w:sz w:val="22"/>
          <w:szCs w:val="22"/>
        </w:rPr>
      </w:pPr>
    </w:p>
    <w:p w14:paraId="782501EA" w14:textId="77777777" w:rsidR="002E56C0" w:rsidRDefault="00117741" w:rsidP="002E56C0">
      <w:pPr>
        <w:widowControl w:val="0"/>
        <w:jc w:val="center"/>
        <w:rPr>
          <w:rFonts w:ascii="Arial" w:eastAsia="Arial" w:hAnsi="Arial" w:cs="Arial"/>
          <w:b/>
          <w:iCs/>
          <w:spacing w:val="1"/>
          <w:sz w:val="22"/>
          <w:szCs w:val="22"/>
        </w:rPr>
      </w:pPr>
      <w:r w:rsidRPr="002E56C0">
        <w:rPr>
          <w:rFonts w:ascii="Arial" w:eastAsia="Arial" w:hAnsi="Arial" w:cs="Arial"/>
          <w:b/>
          <w:iCs/>
          <w:spacing w:val="1"/>
          <w:sz w:val="22"/>
          <w:szCs w:val="22"/>
        </w:rPr>
        <w:t xml:space="preserve">Part 1 </w:t>
      </w:r>
      <w:r w:rsidR="002E56C0" w:rsidRPr="002E56C0">
        <w:rPr>
          <w:rFonts w:ascii="Arial" w:eastAsia="Arial" w:hAnsi="Arial" w:cs="Arial"/>
          <w:b/>
          <w:iCs/>
          <w:spacing w:val="1"/>
          <w:sz w:val="22"/>
          <w:szCs w:val="22"/>
        </w:rPr>
        <w:t>–</w:t>
      </w:r>
      <w:r w:rsidRPr="002E56C0">
        <w:rPr>
          <w:rFonts w:ascii="Arial" w:eastAsia="Arial" w:hAnsi="Arial" w:cs="Arial"/>
          <w:b/>
          <w:iCs/>
          <w:spacing w:val="1"/>
          <w:sz w:val="22"/>
          <w:szCs w:val="22"/>
        </w:rPr>
        <w:t xml:space="preserve"> </w:t>
      </w:r>
      <w:r w:rsidR="002E56C0" w:rsidRPr="002E56C0">
        <w:rPr>
          <w:rFonts w:ascii="Arial" w:eastAsia="Arial" w:hAnsi="Arial" w:cs="Arial"/>
          <w:b/>
          <w:iCs/>
          <w:spacing w:val="1"/>
          <w:sz w:val="22"/>
          <w:szCs w:val="22"/>
        </w:rPr>
        <w:t>Batch 1</w:t>
      </w:r>
    </w:p>
    <w:p w14:paraId="3EC76A9D" w14:textId="77777777" w:rsidR="002E56C0" w:rsidRDefault="002E56C0" w:rsidP="002E56C0">
      <w:pPr>
        <w:rPr>
          <w:rFonts w:ascii="Arial" w:eastAsia="Arial" w:hAnsi="Arial" w:cs="Arial"/>
          <w:b/>
          <w:iCs/>
          <w:spacing w:val="1"/>
          <w:sz w:val="22"/>
          <w:szCs w:val="22"/>
        </w:rPr>
      </w:pPr>
    </w:p>
    <w:p w14:paraId="0351E593" w14:textId="77777777" w:rsidR="002E56C0" w:rsidRPr="002E56C0" w:rsidRDefault="002E56C0" w:rsidP="002E56C0">
      <w:pPr>
        <w:rPr>
          <w:rFonts w:ascii="Arial" w:eastAsia="Arial" w:hAnsi="Arial" w:cs="Arial"/>
          <w:i/>
          <w:iCs/>
          <w:spacing w:val="1"/>
          <w:sz w:val="22"/>
          <w:szCs w:val="22"/>
        </w:rPr>
      </w:pPr>
      <w:r w:rsidRPr="002E56C0">
        <w:rPr>
          <w:rFonts w:ascii="Arial" w:eastAsia="Arial" w:hAnsi="Arial" w:cs="Arial"/>
          <w:i/>
          <w:iCs/>
          <w:spacing w:val="1"/>
          <w:sz w:val="22"/>
          <w:szCs w:val="22"/>
        </w:rPr>
        <w:t>Note to bidders: Please refer to separate documents</w:t>
      </w:r>
    </w:p>
    <w:p w14:paraId="77E0F863" w14:textId="77777777" w:rsidR="002E56C0" w:rsidRDefault="002E56C0" w:rsidP="002E56C0">
      <w:pPr>
        <w:rPr>
          <w:rFonts w:ascii="Arial" w:eastAsia="Arial" w:hAnsi="Arial" w:cs="Arial"/>
          <w:b/>
          <w:iCs/>
          <w:spacing w:val="1"/>
          <w:sz w:val="22"/>
          <w:szCs w:val="22"/>
        </w:rPr>
      </w:pPr>
    </w:p>
    <w:p w14:paraId="0CA5F2D2" w14:textId="77777777" w:rsidR="002E56C0" w:rsidRDefault="002E56C0" w:rsidP="002E56C0">
      <w:pPr>
        <w:jc w:val="center"/>
        <w:rPr>
          <w:rFonts w:ascii="Arial" w:eastAsia="Arial" w:hAnsi="Arial" w:cs="Arial"/>
          <w:b/>
          <w:iCs/>
          <w:spacing w:val="1"/>
          <w:sz w:val="22"/>
          <w:szCs w:val="22"/>
        </w:rPr>
      </w:pPr>
    </w:p>
    <w:p w14:paraId="35C1814C" w14:textId="77777777" w:rsidR="002D21E6" w:rsidRDefault="002D21E6">
      <w:pPr>
        <w:widowControl w:val="0"/>
        <w:rPr>
          <w:sz w:val="22"/>
          <w:szCs w:val="22"/>
        </w:rPr>
      </w:pPr>
    </w:p>
    <w:p w14:paraId="5B8A004C" w14:textId="77777777" w:rsidR="002D21E6" w:rsidRDefault="002D21E6">
      <w:pPr>
        <w:widowControl w:val="0"/>
        <w:jc w:val="center"/>
        <w:rPr>
          <w:sz w:val="22"/>
          <w:szCs w:val="22"/>
        </w:rPr>
      </w:pPr>
    </w:p>
    <w:p w14:paraId="583A4C95" w14:textId="77777777" w:rsidR="002D21E6" w:rsidRDefault="002D21E6">
      <w:pPr>
        <w:widowControl w:val="0"/>
        <w:jc w:val="center"/>
        <w:rPr>
          <w:sz w:val="22"/>
          <w:szCs w:val="22"/>
        </w:rPr>
      </w:pPr>
    </w:p>
    <w:p w14:paraId="4F98DC53" w14:textId="77777777" w:rsidR="002D21E6" w:rsidRDefault="002D21E6">
      <w:pPr>
        <w:widowControl w:val="0"/>
        <w:jc w:val="center"/>
        <w:rPr>
          <w:sz w:val="22"/>
          <w:szCs w:val="22"/>
        </w:rPr>
      </w:pPr>
    </w:p>
    <w:p w14:paraId="36494115" w14:textId="77777777" w:rsidR="002D21E6" w:rsidRDefault="002D21E6">
      <w:pPr>
        <w:widowControl w:val="0"/>
        <w:jc w:val="center"/>
        <w:rPr>
          <w:sz w:val="22"/>
          <w:szCs w:val="22"/>
        </w:rPr>
      </w:pPr>
    </w:p>
    <w:p w14:paraId="33528FCE" w14:textId="77777777" w:rsidR="002D21E6" w:rsidRDefault="002D21E6">
      <w:pPr>
        <w:widowControl w:val="0"/>
        <w:jc w:val="center"/>
        <w:rPr>
          <w:sz w:val="22"/>
          <w:szCs w:val="22"/>
        </w:rPr>
      </w:pPr>
    </w:p>
    <w:p w14:paraId="0163AF20" w14:textId="77777777" w:rsidR="002D21E6" w:rsidRDefault="002D21E6">
      <w:pPr>
        <w:widowControl w:val="0"/>
        <w:jc w:val="center"/>
        <w:rPr>
          <w:sz w:val="22"/>
          <w:szCs w:val="22"/>
        </w:rPr>
      </w:pPr>
    </w:p>
    <w:p w14:paraId="68421792" w14:textId="77777777" w:rsidR="002D21E6" w:rsidRDefault="002D21E6">
      <w:pPr>
        <w:widowControl w:val="0"/>
        <w:jc w:val="center"/>
        <w:rPr>
          <w:sz w:val="22"/>
          <w:szCs w:val="22"/>
        </w:rPr>
      </w:pPr>
    </w:p>
    <w:p w14:paraId="4A8F17AD" w14:textId="77777777" w:rsidR="002D21E6" w:rsidRDefault="002D21E6">
      <w:pPr>
        <w:widowControl w:val="0"/>
        <w:jc w:val="center"/>
        <w:rPr>
          <w:sz w:val="22"/>
          <w:szCs w:val="22"/>
        </w:rPr>
      </w:pPr>
    </w:p>
    <w:p w14:paraId="6E8C32C5" w14:textId="77777777" w:rsidR="002D21E6" w:rsidRDefault="002D21E6">
      <w:pPr>
        <w:widowControl w:val="0"/>
        <w:jc w:val="center"/>
        <w:rPr>
          <w:sz w:val="22"/>
          <w:szCs w:val="22"/>
        </w:rPr>
      </w:pPr>
    </w:p>
    <w:p w14:paraId="13849120" w14:textId="77777777" w:rsidR="002D21E6" w:rsidRDefault="002D21E6">
      <w:pPr>
        <w:widowControl w:val="0"/>
        <w:jc w:val="center"/>
        <w:rPr>
          <w:sz w:val="22"/>
          <w:szCs w:val="22"/>
        </w:rPr>
      </w:pPr>
    </w:p>
    <w:p w14:paraId="5FC03F48" w14:textId="77777777" w:rsidR="002D21E6" w:rsidRDefault="002D21E6">
      <w:pPr>
        <w:widowControl w:val="0"/>
        <w:jc w:val="center"/>
        <w:rPr>
          <w:sz w:val="22"/>
          <w:szCs w:val="22"/>
        </w:rPr>
      </w:pPr>
    </w:p>
    <w:p w14:paraId="6D489202" w14:textId="77777777" w:rsidR="002D21E6" w:rsidRDefault="002D21E6">
      <w:pPr>
        <w:widowControl w:val="0"/>
        <w:jc w:val="center"/>
        <w:rPr>
          <w:sz w:val="22"/>
          <w:szCs w:val="22"/>
        </w:rPr>
      </w:pPr>
    </w:p>
    <w:p w14:paraId="1416434D" w14:textId="77777777" w:rsidR="002D21E6" w:rsidRDefault="002D21E6">
      <w:pPr>
        <w:widowControl w:val="0"/>
        <w:jc w:val="center"/>
        <w:rPr>
          <w:sz w:val="22"/>
          <w:szCs w:val="22"/>
        </w:rPr>
      </w:pPr>
    </w:p>
    <w:p w14:paraId="35209C18" w14:textId="77777777" w:rsidR="002D21E6" w:rsidRDefault="002D21E6">
      <w:pPr>
        <w:widowControl w:val="0"/>
        <w:jc w:val="center"/>
        <w:rPr>
          <w:sz w:val="22"/>
          <w:szCs w:val="22"/>
        </w:rPr>
      </w:pPr>
    </w:p>
    <w:p w14:paraId="3F110442" w14:textId="77777777" w:rsidR="002D21E6" w:rsidRDefault="002D21E6">
      <w:pPr>
        <w:widowControl w:val="0"/>
        <w:jc w:val="center"/>
        <w:rPr>
          <w:sz w:val="22"/>
          <w:szCs w:val="22"/>
        </w:rPr>
      </w:pPr>
    </w:p>
    <w:p w14:paraId="0ADD3305" w14:textId="77777777" w:rsidR="002D21E6" w:rsidRDefault="002D21E6">
      <w:pPr>
        <w:widowControl w:val="0"/>
        <w:jc w:val="center"/>
        <w:rPr>
          <w:sz w:val="22"/>
          <w:szCs w:val="22"/>
        </w:rPr>
      </w:pPr>
    </w:p>
    <w:p w14:paraId="62FAEE87" w14:textId="77777777" w:rsidR="002D21E6" w:rsidRDefault="002D21E6">
      <w:pPr>
        <w:widowControl w:val="0"/>
        <w:jc w:val="center"/>
        <w:rPr>
          <w:sz w:val="22"/>
          <w:szCs w:val="22"/>
        </w:rPr>
      </w:pPr>
    </w:p>
    <w:p w14:paraId="4F9D9539" w14:textId="77777777" w:rsidR="002D21E6" w:rsidRDefault="002D21E6">
      <w:pPr>
        <w:widowControl w:val="0"/>
        <w:jc w:val="center"/>
        <w:rPr>
          <w:sz w:val="22"/>
          <w:szCs w:val="22"/>
        </w:rPr>
      </w:pPr>
    </w:p>
    <w:p w14:paraId="6B727FED" w14:textId="77777777" w:rsidR="002D21E6" w:rsidRDefault="002D21E6">
      <w:pPr>
        <w:widowControl w:val="0"/>
        <w:jc w:val="center"/>
        <w:rPr>
          <w:sz w:val="22"/>
          <w:szCs w:val="22"/>
        </w:rPr>
      </w:pPr>
    </w:p>
    <w:p w14:paraId="22A2873C" w14:textId="77777777" w:rsidR="002D21E6" w:rsidRDefault="002D21E6">
      <w:pPr>
        <w:widowControl w:val="0"/>
        <w:jc w:val="center"/>
        <w:rPr>
          <w:sz w:val="22"/>
          <w:szCs w:val="22"/>
        </w:rPr>
      </w:pPr>
    </w:p>
    <w:p w14:paraId="502ABE12" w14:textId="77777777" w:rsidR="002D21E6" w:rsidRDefault="002D21E6">
      <w:pPr>
        <w:widowControl w:val="0"/>
        <w:jc w:val="center"/>
        <w:rPr>
          <w:sz w:val="22"/>
          <w:szCs w:val="22"/>
        </w:rPr>
      </w:pPr>
    </w:p>
    <w:p w14:paraId="12CA9800" w14:textId="77777777" w:rsidR="002D21E6" w:rsidRDefault="002D21E6">
      <w:pPr>
        <w:widowControl w:val="0"/>
        <w:jc w:val="center"/>
        <w:rPr>
          <w:sz w:val="22"/>
          <w:szCs w:val="22"/>
        </w:rPr>
      </w:pPr>
    </w:p>
    <w:p w14:paraId="0135FB37" w14:textId="77777777" w:rsidR="002D21E6" w:rsidRDefault="002D21E6">
      <w:pPr>
        <w:widowControl w:val="0"/>
        <w:jc w:val="center"/>
        <w:rPr>
          <w:sz w:val="22"/>
          <w:szCs w:val="22"/>
        </w:rPr>
      </w:pPr>
    </w:p>
    <w:p w14:paraId="0EF31DD6" w14:textId="77777777" w:rsidR="002D21E6" w:rsidRDefault="002D21E6">
      <w:pPr>
        <w:widowControl w:val="0"/>
        <w:jc w:val="center"/>
        <w:rPr>
          <w:sz w:val="22"/>
          <w:szCs w:val="22"/>
        </w:rPr>
      </w:pPr>
    </w:p>
    <w:p w14:paraId="1FCC5EB5" w14:textId="77777777" w:rsidR="002D21E6" w:rsidRDefault="002D21E6">
      <w:pPr>
        <w:widowControl w:val="0"/>
        <w:jc w:val="center"/>
        <w:rPr>
          <w:sz w:val="22"/>
          <w:szCs w:val="22"/>
        </w:rPr>
      </w:pPr>
    </w:p>
    <w:p w14:paraId="7E59FB10" w14:textId="77777777" w:rsidR="002D21E6" w:rsidRDefault="002D21E6">
      <w:pPr>
        <w:widowControl w:val="0"/>
        <w:jc w:val="center"/>
        <w:rPr>
          <w:sz w:val="22"/>
          <w:szCs w:val="22"/>
        </w:rPr>
      </w:pPr>
    </w:p>
    <w:p w14:paraId="5D018AEF" w14:textId="77777777" w:rsidR="002D21E6" w:rsidRDefault="002D21E6">
      <w:pPr>
        <w:widowControl w:val="0"/>
        <w:jc w:val="center"/>
        <w:rPr>
          <w:sz w:val="22"/>
          <w:szCs w:val="22"/>
        </w:rPr>
      </w:pPr>
    </w:p>
    <w:p w14:paraId="1F3BEDA2" w14:textId="77777777" w:rsidR="002D21E6" w:rsidRDefault="002D21E6">
      <w:pPr>
        <w:widowControl w:val="0"/>
        <w:jc w:val="center"/>
        <w:rPr>
          <w:sz w:val="22"/>
          <w:szCs w:val="22"/>
        </w:rPr>
      </w:pPr>
    </w:p>
    <w:p w14:paraId="59182E86" w14:textId="77777777" w:rsidR="002D21E6" w:rsidRDefault="002D21E6">
      <w:pPr>
        <w:widowControl w:val="0"/>
        <w:jc w:val="center"/>
        <w:rPr>
          <w:sz w:val="22"/>
          <w:szCs w:val="22"/>
        </w:rPr>
      </w:pPr>
    </w:p>
    <w:p w14:paraId="0FBDC03F" w14:textId="77777777" w:rsidR="002D21E6" w:rsidRDefault="002D21E6">
      <w:pPr>
        <w:widowControl w:val="0"/>
        <w:jc w:val="center"/>
        <w:rPr>
          <w:sz w:val="22"/>
          <w:szCs w:val="22"/>
        </w:rPr>
      </w:pPr>
    </w:p>
    <w:p w14:paraId="7D84E422" w14:textId="77777777" w:rsidR="002D21E6" w:rsidRDefault="002D21E6">
      <w:pPr>
        <w:widowControl w:val="0"/>
        <w:jc w:val="center"/>
        <w:rPr>
          <w:sz w:val="22"/>
          <w:szCs w:val="22"/>
        </w:rPr>
      </w:pPr>
    </w:p>
    <w:p w14:paraId="6E30F5D8" w14:textId="77777777" w:rsidR="002D21E6" w:rsidRDefault="002D21E6">
      <w:pPr>
        <w:widowControl w:val="0"/>
        <w:jc w:val="center"/>
        <w:rPr>
          <w:sz w:val="22"/>
          <w:szCs w:val="22"/>
        </w:rPr>
      </w:pPr>
    </w:p>
    <w:p w14:paraId="6754454B" w14:textId="77777777" w:rsidR="002D21E6" w:rsidRDefault="002D21E6">
      <w:pPr>
        <w:widowControl w:val="0"/>
        <w:jc w:val="center"/>
        <w:rPr>
          <w:sz w:val="22"/>
          <w:szCs w:val="22"/>
        </w:rPr>
      </w:pPr>
    </w:p>
    <w:p w14:paraId="26F348C1" w14:textId="77777777" w:rsidR="002D21E6" w:rsidRDefault="002D21E6">
      <w:pPr>
        <w:widowControl w:val="0"/>
        <w:jc w:val="center"/>
        <w:rPr>
          <w:sz w:val="22"/>
          <w:szCs w:val="22"/>
        </w:rPr>
      </w:pPr>
    </w:p>
    <w:p w14:paraId="5E3AED47" w14:textId="77777777" w:rsidR="002D21E6" w:rsidRDefault="002D21E6">
      <w:pPr>
        <w:widowControl w:val="0"/>
        <w:jc w:val="center"/>
        <w:rPr>
          <w:sz w:val="22"/>
          <w:szCs w:val="22"/>
        </w:rPr>
      </w:pPr>
    </w:p>
    <w:p w14:paraId="15AD9C7B" w14:textId="77777777" w:rsidR="002D21E6" w:rsidRDefault="002D21E6">
      <w:pPr>
        <w:widowControl w:val="0"/>
        <w:jc w:val="center"/>
        <w:rPr>
          <w:sz w:val="22"/>
          <w:szCs w:val="22"/>
        </w:rPr>
      </w:pPr>
    </w:p>
    <w:p w14:paraId="4058CC70" w14:textId="77777777" w:rsidR="002D21E6" w:rsidRDefault="002D21E6">
      <w:pPr>
        <w:widowControl w:val="0"/>
        <w:jc w:val="center"/>
        <w:rPr>
          <w:sz w:val="22"/>
          <w:szCs w:val="22"/>
        </w:rPr>
      </w:pPr>
    </w:p>
    <w:p w14:paraId="29A7AF8B" w14:textId="77777777" w:rsidR="002D21E6" w:rsidRDefault="002D21E6">
      <w:pPr>
        <w:widowControl w:val="0"/>
        <w:jc w:val="center"/>
        <w:rPr>
          <w:sz w:val="22"/>
          <w:szCs w:val="22"/>
        </w:rPr>
      </w:pPr>
    </w:p>
    <w:p w14:paraId="21062C95" w14:textId="77777777" w:rsidR="002D21E6" w:rsidRDefault="002D21E6">
      <w:pPr>
        <w:widowControl w:val="0"/>
        <w:jc w:val="center"/>
        <w:rPr>
          <w:sz w:val="22"/>
          <w:szCs w:val="22"/>
        </w:rPr>
      </w:pPr>
    </w:p>
    <w:p w14:paraId="04E915BE" w14:textId="77777777" w:rsidR="002D21E6" w:rsidRDefault="002D21E6">
      <w:pPr>
        <w:widowControl w:val="0"/>
        <w:jc w:val="center"/>
        <w:rPr>
          <w:sz w:val="22"/>
          <w:szCs w:val="22"/>
        </w:rPr>
      </w:pPr>
    </w:p>
    <w:p w14:paraId="7CF3C3AE" w14:textId="77777777" w:rsidR="002E56C0" w:rsidRDefault="002E56C0" w:rsidP="002E56C0">
      <w:pPr>
        <w:spacing w:before="240" w:after="240"/>
        <w:rPr>
          <w:rFonts w:ascii="Arial" w:eastAsia="Arial" w:hAnsi="Arial" w:cs="Arial"/>
          <w:b/>
          <w:bCs/>
          <w:sz w:val="22"/>
          <w:szCs w:val="22"/>
        </w:rPr>
      </w:pPr>
    </w:p>
    <w:p w14:paraId="30F44EC7" w14:textId="77777777" w:rsidR="003434D8" w:rsidRDefault="003434D8" w:rsidP="002E56C0">
      <w:pPr>
        <w:spacing w:before="240" w:after="240"/>
        <w:rPr>
          <w:rFonts w:ascii="Arial" w:eastAsia="Arial" w:hAnsi="Arial" w:cs="Arial"/>
          <w:b/>
          <w:bCs/>
          <w:sz w:val="22"/>
          <w:szCs w:val="22"/>
        </w:rPr>
      </w:pPr>
    </w:p>
    <w:p w14:paraId="2EA6EA1D" w14:textId="77777777" w:rsidR="002D21E6" w:rsidRDefault="00031125">
      <w:pPr>
        <w:spacing w:before="240" w:after="240"/>
        <w:jc w:val="center"/>
        <w:rPr>
          <w:sz w:val="22"/>
          <w:szCs w:val="22"/>
        </w:rPr>
      </w:pPr>
      <w:r>
        <w:rPr>
          <w:rFonts w:ascii="Arial" w:eastAsia="Arial" w:hAnsi="Arial" w:cs="Arial"/>
          <w:b/>
          <w:bCs/>
          <w:sz w:val="22"/>
          <w:szCs w:val="22"/>
        </w:rPr>
        <w:t>Appendix 2</w:t>
      </w:r>
    </w:p>
    <w:p w14:paraId="547036C5" w14:textId="77777777" w:rsidR="002E56C0" w:rsidRDefault="002E56C0">
      <w:pPr>
        <w:widowControl w:val="0"/>
        <w:jc w:val="center"/>
        <w:rPr>
          <w:rFonts w:ascii="Arial" w:eastAsia="Arial" w:hAnsi="Arial" w:cs="Arial"/>
          <w:b/>
          <w:bCs/>
          <w:sz w:val="22"/>
          <w:szCs w:val="22"/>
        </w:rPr>
      </w:pPr>
      <w:r>
        <w:rPr>
          <w:rFonts w:ascii="Arial" w:eastAsia="Arial" w:hAnsi="Arial" w:cs="Arial"/>
          <w:b/>
          <w:bCs/>
          <w:sz w:val="22"/>
          <w:szCs w:val="22"/>
        </w:rPr>
        <w:lastRenderedPageBreak/>
        <w:t>Draft Legal Agreements</w:t>
      </w:r>
    </w:p>
    <w:p w14:paraId="6FF21468" w14:textId="77777777" w:rsidR="002E56C0" w:rsidRDefault="002E56C0">
      <w:pPr>
        <w:widowControl w:val="0"/>
        <w:jc w:val="center"/>
        <w:rPr>
          <w:rFonts w:ascii="Arial" w:eastAsia="Arial" w:hAnsi="Arial" w:cs="Arial"/>
          <w:b/>
          <w:bCs/>
          <w:sz w:val="22"/>
          <w:szCs w:val="22"/>
        </w:rPr>
      </w:pPr>
    </w:p>
    <w:p w14:paraId="3505C8C0" w14:textId="77777777" w:rsidR="002E56C0" w:rsidRDefault="002E56C0">
      <w:pPr>
        <w:rPr>
          <w:rFonts w:ascii="Arial" w:eastAsia="Arial" w:hAnsi="Arial" w:cs="Arial"/>
          <w:b/>
          <w:bCs/>
          <w:sz w:val="22"/>
          <w:szCs w:val="22"/>
        </w:rPr>
      </w:pPr>
      <w:r w:rsidRPr="002E56C0">
        <w:rPr>
          <w:rFonts w:ascii="Arial" w:eastAsia="Arial" w:hAnsi="Arial" w:cs="Arial"/>
          <w:i/>
          <w:iCs/>
          <w:spacing w:val="1"/>
          <w:sz w:val="22"/>
          <w:szCs w:val="22"/>
        </w:rPr>
        <w:t>Note to bidders: Please refer to separate documents</w:t>
      </w:r>
    </w:p>
    <w:p w14:paraId="39F3480A" w14:textId="77777777" w:rsidR="002E56C0" w:rsidRDefault="002E56C0">
      <w:pPr>
        <w:rPr>
          <w:rFonts w:ascii="Arial" w:eastAsia="Arial" w:hAnsi="Arial" w:cs="Arial"/>
          <w:b/>
          <w:bCs/>
          <w:sz w:val="22"/>
          <w:szCs w:val="22"/>
        </w:rPr>
      </w:pPr>
      <w:r>
        <w:rPr>
          <w:rFonts w:ascii="Arial" w:eastAsia="Arial" w:hAnsi="Arial" w:cs="Arial"/>
          <w:b/>
          <w:bCs/>
          <w:sz w:val="22"/>
          <w:szCs w:val="22"/>
        </w:rPr>
        <w:br w:type="page"/>
      </w:r>
    </w:p>
    <w:p w14:paraId="451F7CC0" w14:textId="77777777" w:rsidR="002E56C0" w:rsidRDefault="002E56C0">
      <w:pPr>
        <w:widowControl w:val="0"/>
        <w:jc w:val="center"/>
        <w:rPr>
          <w:rFonts w:ascii="Arial" w:eastAsia="Arial" w:hAnsi="Arial" w:cs="Arial"/>
          <w:b/>
          <w:bCs/>
          <w:sz w:val="22"/>
          <w:szCs w:val="22"/>
        </w:rPr>
      </w:pPr>
      <w:r>
        <w:rPr>
          <w:rFonts w:ascii="Arial" w:eastAsia="Arial" w:hAnsi="Arial" w:cs="Arial"/>
          <w:b/>
          <w:bCs/>
          <w:sz w:val="22"/>
          <w:szCs w:val="22"/>
        </w:rPr>
        <w:lastRenderedPageBreak/>
        <w:t>Appendix 3</w:t>
      </w:r>
    </w:p>
    <w:p w14:paraId="6401B8C6" w14:textId="77777777" w:rsidR="002E56C0" w:rsidRDefault="002E56C0">
      <w:pPr>
        <w:widowControl w:val="0"/>
        <w:jc w:val="center"/>
        <w:rPr>
          <w:rFonts w:ascii="Arial" w:eastAsia="Arial" w:hAnsi="Arial" w:cs="Arial"/>
          <w:b/>
          <w:bCs/>
          <w:sz w:val="22"/>
          <w:szCs w:val="22"/>
        </w:rPr>
      </w:pPr>
    </w:p>
    <w:p w14:paraId="311A7AC4" w14:textId="77777777" w:rsidR="002D21E6" w:rsidRDefault="00031125">
      <w:pPr>
        <w:widowControl w:val="0"/>
        <w:jc w:val="center"/>
        <w:rPr>
          <w:sz w:val="22"/>
          <w:szCs w:val="22"/>
        </w:rPr>
      </w:pPr>
      <w:r>
        <w:rPr>
          <w:rFonts w:ascii="Arial" w:eastAsia="Arial" w:hAnsi="Arial" w:cs="Arial"/>
          <w:b/>
          <w:bCs/>
          <w:sz w:val="22"/>
          <w:szCs w:val="22"/>
        </w:rPr>
        <w:t xml:space="preserve">Form of Tender </w:t>
      </w:r>
    </w:p>
    <w:p w14:paraId="5FE48E30" w14:textId="77777777" w:rsidR="002D21E6" w:rsidRDefault="002D21E6">
      <w:pPr>
        <w:widowControl w:val="0"/>
        <w:jc w:val="both"/>
        <w:rPr>
          <w:sz w:val="22"/>
          <w:szCs w:val="22"/>
        </w:rPr>
      </w:pPr>
    </w:p>
    <w:p w14:paraId="5E2FB13C" w14:textId="77777777" w:rsidR="002D21E6" w:rsidRPr="007B6C96" w:rsidRDefault="00031125">
      <w:pPr>
        <w:widowControl w:val="0"/>
        <w:jc w:val="both"/>
        <w:rPr>
          <w:rFonts w:ascii="Arial" w:hAnsi="Arial" w:cs="Arial"/>
          <w:sz w:val="22"/>
          <w:szCs w:val="22"/>
        </w:rPr>
      </w:pPr>
      <w:r w:rsidRPr="007B6C96">
        <w:rPr>
          <w:rFonts w:ascii="Arial" w:eastAsia="Arial" w:hAnsi="Arial" w:cs="Arial"/>
          <w:sz w:val="22"/>
          <w:szCs w:val="22"/>
        </w:rPr>
        <w:t xml:space="preserve">To: </w:t>
      </w:r>
      <w:r w:rsidRPr="007B6C96">
        <w:rPr>
          <w:rFonts w:ascii="Arial" w:eastAsia="Arial" w:hAnsi="Arial" w:cs="Arial"/>
          <w:sz w:val="22"/>
          <w:szCs w:val="22"/>
        </w:rPr>
        <w:tab/>
      </w:r>
      <w:r w:rsidR="0098520A" w:rsidRPr="007B6C96">
        <w:rPr>
          <w:rFonts w:ascii="Arial" w:eastAsia="Arial" w:hAnsi="Arial" w:cs="Arial"/>
          <w:sz w:val="22"/>
          <w:szCs w:val="22"/>
        </w:rPr>
        <w:t xml:space="preserve">London Borough of Hounslow </w:t>
      </w:r>
      <w:r w:rsidRPr="007B6C96">
        <w:rPr>
          <w:rFonts w:ascii="Arial" w:eastAsia="Arial" w:hAnsi="Arial" w:cs="Arial"/>
          <w:sz w:val="22"/>
          <w:szCs w:val="22"/>
        </w:rPr>
        <w:t>(</w:t>
      </w:r>
      <w:r w:rsidR="002130BD" w:rsidRPr="00D2528F">
        <w:rPr>
          <w:rFonts w:ascii="Arial" w:eastAsia="Arial" w:hAnsi="Arial" w:cs="Arial"/>
          <w:bCs/>
          <w:sz w:val="22"/>
          <w:szCs w:val="22"/>
        </w:rPr>
        <w:t>the</w:t>
      </w:r>
      <w:r w:rsidR="002130BD" w:rsidRPr="007B6C96">
        <w:rPr>
          <w:rFonts w:ascii="Arial" w:eastAsia="Arial" w:hAnsi="Arial" w:cs="Arial"/>
          <w:b/>
          <w:bCs/>
          <w:sz w:val="22"/>
          <w:szCs w:val="22"/>
        </w:rPr>
        <w:t xml:space="preserve"> </w:t>
      </w:r>
      <w:r w:rsidR="00D2528F">
        <w:rPr>
          <w:rFonts w:ascii="Arial" w:eastAsia="Arial" w:hAnsi="Arial" w:cs="Arial"/>
          <w:b/>
          <w:bCs/>
          <w:sz w:val="22"/>
          <w:szCs w:val="22"/>
        </w:rPr>
        <w:t>“</w:t>
      </w:r>
      <w:r w:rsidR="002130BD" w:rsidRPr="007B6C96">
        <w:rPr>
          <w:rFonts w:ascii="Arial" w:eastAsia="Arial" w:hAnsi="Arial" w:cs="Arial"/>
          <w:b/>
          <w:bCs/>
          <w:sz w:val="22"/>
          <w:szCs w:val="22"/>
        </w:rPr>
        <w:t>Council</w:t>
      </w:r>
      <w:r w:rsidRPr="007B6C96">
        <w:rPr>
          <w:rFonts w:ascii="Arial" w:eastAsia="Arial" w:hAnsi="Arial" w:cs="Arial"/>
          <w:b/>
          <w:bCs/>
          <w:sz w:val="22"/>
          <w:szCs w:val="22"/>
        </w:rPr>
        <w:t>”</w:t>
      </w:r>
      <w:r w:rsidRPr="007B6C96">
        <w:rPr>
          <w:rFonts w:ascii="Arial" w:eastAsia="Arial" w:hAnsi="Arial" w:cs="Arial"/>
          <w:sz w:val="22"/>
          <w:szCs w:val="22"/>
        </w:rPr>
        <w:t>)</w:t>
      </w:r>
    </w:p>
    <w:p w14:paraId="66AF36EB" w14:textId="77777777" w:rsidR="002D21E6" w:rsidRPr="007B6C96" w:rsidRDefault="002D21E6">
      <w:pPr>
        <w:widowControl w:val="0"/>
        <w:jc w:val="both"/>
        <w:rPr>
          <w:rFonts w:ascii="Arial" w:hAnsi="Arial" w:cs="Arial"/>
          <w:sz w:val="22"/>
          <w:szCs w:val="22"/>
        </w:rPr>
      </w:pPr>
    </w:p>
    <w:p w14:paraId="6ADAB354" w14:textId="77777777" w:rsidR="002D21E6" w:rsidRPr="007B6C96" w:rsidRDefault="00031125">
      <w:pPr>
        <w:widowControl w:val="0"/>
        <w:ind w:left="720" w:hanging="720"/>
        <w:jc w:val="both"/>
        <w:rPr>
          <w:rFonts w:ascii="Arial" w:hAnsi="Arial" w:cs="Arial"/>
          <w:sz w:val="22"/>
          <w:szCs w:val="22"/>
        </w:rPr>
      </w:pPr>
      <w:r w:rsidRPr="007B6C96">
        <w:rPr>
          <w:rFonts w:ascii="Arial" w:eastAsia="Arial" w:hAnsi="Arial" w:cs="Arial"/>
          <w:sz w:val="22"/>
          <w:szCs w:val="22"/>
        </w:rPr>
        <w:t xml:space="preserve">Re: </w:t>
      </w:r>
      <w:r w:rsidRPr="007B6C96">
        <w:rPr>
          <w:rFonts w:ascii="Arial" w:eastAsia="Arial" w:hAnsi="Arial" w:cs="Arial"/>
          <w:sz w:val="22"/>
          <w:szCs w:val="22"/>
        </w:rPr>
        <w:tab/>
      </w:r>
      <w:r w:rsidR="00594B76" w:rsidRPr="007B6C96">
        <w:rPr>
          <w:rFonts w:ascii="Arial" w:eastAsia="Arial" w:hAnsi="Arial" w:cs="Arial"/>
          <w:sz w:val="22"/>
          <w:szCs w:val="22"/>
        </w:rPr>
        <w:t>L</w:t>
      </w:r>
      <w:r w:rsidR="007B6C96" w:rsidRPr="007B6C96">
        <w:rPr>
          <w:rFonts w:ascii="Arial" w:eastAsia="Arial" w:hAnsi="Arial" w:cs="Arial"/>
          <w:sz w:val="22"/>
          <w:szCs w:val="22"/>
        </w:rPr>
        <w:t xml:space="preserve">ondon Borough of Hounslow </w:t>
      </w:r>
      <w:r w:rsidR="00594B76" w:rsidRPr="007B6C96">
        <w:rPr>
          <w:rFonts w:ascii="Arial" w:eastAsia="Arial" w:hAnsi="Arial" w:cs="Arial"/>
          <w:sz w:val="22"/>
          <w:szCs w:val="22"/>
        </w:rPr>
        <w:t xml:space="preserve">Garage Sites Disposal </w:t>
      </w:r>
    </w:p>
    <w:p w14:paraId="631E952D" w14:textId="77777777" w:rsidR="002D21E6" w:rsidRPr="007B6C96" w:rsidRDefault="002D21E6">
      <w:pPr>
        <w:widowControl w:val="0"/>
        <w:jc w:val="both"/>
        <w:rPr>
          <w:rFonts w:ascii="Arial" w:hAnsi="Arial" w:cs="Arial"/>
          <w:sz w:val="22"/>
          <w:szCs w:val="22"/>
        </w:rPr>
      </w:pPr>
    </w:p>
    <w:p w14:paraId="274DBC56" w14:textId="77777777" w:rsidR="002D21E6" w:rsidRPr="007B6C96" w:rsidRDefault="002D21E6">
      <w:pPr>
        <w:widowControl w:val="0"/>
        <w:jc w:val="both"/>
        <w:rPr>
          <w:rFonts w:ascii="Arial" w:hAnsi="Arial" w:cs="Arial"/>
          <w:sz w:val="22"/>
          <w:szCs w:val="22"/>
        </w:rPr>
      </w:pPr>
    </w:p>
    <w:p w14:paraId="6C3EF2AD" w14:textId="77777777" w:rsidR="002D21E6" w:rsidRPr="007B6C96" w:rsidRDefault="00031125">
      <w:pPr>
        <w:widowControl w:val="0"/>
        <w:jc w:val="both"/>
        <w:rPr>
          <w:rFonts w:ascii="Arial" w:hAnsi="Arial" w:cs="Arial"/>
          <w:sz w:val="22"/>
          <w:szCs w:val="22"/>
        </w:rPr>
      </w:pPr>
      <w:r w:rsidRPr="007B6C96">
        <w:rPr>
          <w:rFonts w:ascii="Arial" w:eastAsia="Arial" w:hAnsi="Arial" w:cs="Arial"/>
          <w:sz w:val="22"/>
          <w:szCs w:val="22"/>
        </w:rPr>
        <w:t>Dear Sirs</w:t>
      </w:r>
    </w:p>
    <w:p w14:paraId="45F0C2F8" w14:textId="77777777" w:rsidR="002D21E6" w:rsidRPr="007B6C96" w:rsidRDefault="002D21E6">
      <w:pPr>
        <w:widowControl w:val="0"/>
        <w:jc w:val="both"/>
        <w:rPr>
          <w:rFonts w:ascii="Arial" w:hAnsi="Arial" w:cs="Arial"/>
          <w:sz w:val="22"/>
          <w:szCs w:val="22"/>
        </w:rPr>
      </w:pPr>
    </w:p>
    <w:p w14:paraId="40748221" w14:textId="1F4DB1C0" w:rsidR="00594B76" w:rsidRPr="007B6C96" w:rsidRDefault="00031125" w:rsidP="00594B76">
      <w:pPr>
        <w:widowControl w:val="0"/>
        <w:numPr>
          <w:ilvl w:val="0"/>
          <w:numId w:val="12"/>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Having </w:t>
      </w:r>
      <w:r w:rsidR="00594B76" w:rsidRPr="007B6C96">
        <w:rPr>
          <w:rFonts w:ascii="Arial" w:hAnsi="Arial" w:cs="Arial"/>
          <w:snapToGrid w:val="0"/>
          <w:sz w:val="22"/>
        </w:rPr>
        <w:t>examined the Invitation to Tender and having satisfied ourselves as to all other matters relevant thereto, we confirm our tender for Batch 1</w:t>
      </w:r>
      <w:r w:rsidR="00203A3A">
        <w:rPr>
          <w:rFonts w:ascii="Arial" w:hAnsi="Arial" w:cs="Arial"/>
          <w:snapToGrid w:val="0"/>
          <w:sz w:val="22"/>
        </w:rPr>
        <w:t xml:space="preserve"> /</w:t>
      </w:r>
      <w:bookmarkStart w:id="1" w:name="_GoBack"/>
      <w:bookmarkEnd w:id="1"/>
      <w:r w:rsidR="00594B76" w:rsidRPr="007B6C96">
        <w:rPr>
          <w:rFonts w:ascii="Arial" w:hAnsi="Arial" w:cs="Arial"/>
          <w:snapToGrid w:val="0"/>
          <w:sz w:val="22"/>
        </w:rPr>
        <w:t xml:space="preserve"> Batch 2</w:t>
      </w:r>
      <w:r w:rsidR="00594B76" w:rsidRPr="007B6C96">
        <w:rPr>
          <w:rStyle w:val="FootnoteReference"/>
          <w:rFonts w:ascii="Arial" w:hAnsi="Arial" w:cs="Arial"/>
          <w:snapToGrid w:val="0"/>
          <w:sz w:val="22"/>
        </w:rPr>
        <w:footnoteReference w:id="1"/>
      </w:r>
      <w:r w:rsidR="00594B76" w:rsidRPr="007B6C96">
        <w:rPr>
          <w:rFonts w:ascii="Arial" w:hAnsi="Arial" w:cs="Arial"/>
          <w:snapToGrid w:val="0"/>
          <w:sz w:val="22"/>
        </w:rPr>
        <w:t xml:space="preserve"> of the Sites.</w:t>
      </w:r>
    </w:p>
    <w:p w14:paraId="50B10441" w14:textId="77777777" w:rsidR="00594B76" w:rsidRPr="007B6C96" w:rsidRDefault="00594B76">
      <w:pPr>
        <w:widowControl w:val="0"/>
        <w:ind w:left="720" w:hanging="720"/>
        <w:jc w:val="both"/>
        <w:rPr>
          <w:rFonts w:ascii="Arial" w:hAnsi="Arial" w:cs="Arial"/>
          <w:sz w:val="22"/>
          <w:szCs w:val="22"/>
        </w:rPr>
      </w:pPr>
    </w:p>
    <w:p w14:paraId="31FD0A68"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We enclose our </w:t>
      </w:r>
      <w:proofErr w:type="gramStart"/>
      <w:r w:rsidRPr="007B6C96">
        <w:rPr>
          <w:rFonts w:ascii="Arial" w:eastAsia="Arial" w:hAnsi="Arial" w:cs="Arial"/>
          <w:sz w:val="22"/>
          <w:szCs w:val="22"/>
        </w:rPr>
        <w:t>tender, and</w:t>
      </w:r>
      <w:proofErr w:type="gramEnd"/>
      <w:r w:rsidRPr="007B6C96">
        <w:rPr>
          <w:rFonts w:ascii="Arial" w:eastAsia="Arial" w:hAnsi="Arial" w:cs="Arial"/>
          <w:sz w:val="22"/>
          <w:szCs w:val="22"/>
        </w:rPr>
        <w:t xml:space="preserve"> confirm that these comprise all of the documents required to be submitted in accordance with the matters set out in the Invitation to Tender.</w:t>
      </w:r>
    </w:p>
    <w:p w14:paraId="5384F49F" w14:textId="77777777" w:rsidR="007B6C96" w:rsidRDefault="007B6C96" w:rsidP="007B6C96">
      <w:pPr>
        <w:widowControl w:val="0"/>
        <w:pBdr>
          <w:left w:val="none" w:sz="0" w:space="21" w:color="auto"/>
        </w:pBdr>
        <w:ind w:left="720"/>
        <w:jc w:val="both"/>
        <w:rPr>
          <w:rFonts w:ascii="Arial" w:eastAsia="Arial" w:hAnsi="Arial" w:cs="Arial"/>
          <w:sz w:val="22"/>
          <w:szCs w:val="22"/>
        </w:rPr>
      </w:pPr>
    </w:p>
    <w:p w14:paraId="2EA9647C"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We confirm that we are fully conversant with all the Invitation to Tender documentation and that this tender is submitted strictly in accordance with the Invitation to Tender.</w:t>
      </w:r>
    </w:p>
    <w:p w14:paraId="3380B207" w14:textId="77777777" w:rsidR="007B6C96" w:rsidRDefault="007B6C96" w:rsidP="007B6C96">
      <w:pPr>
        <w:pStyle w:val="ListParagraph"/>
        <w:rPr>
          <w:rFonts w:ascii="Arial" w:eastAsia="Arial" w:hAnsi="Arial" w:cs="Arial"/>
          <w:sz w:val="22"/>
          <w:szCs w:val="22"/>
        </w:rPr>
      </w:pPr>
    </w:p>
    <w:p w14:paraId="6B3A8D3C"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We agree that this tender shall remain open to be accepted or not by </w:t>
      </w:r>
      <w:r w:rsidR="002130BD" w:rsidRPr="007B6C96">
        <w:rPr>
          <w:rFonts w:ascii="Arial" w:eastAsia="Arial" w:hAnsi="Arial" w:cs="Arial"/>
          <w:sz w:val="22"/>
          <w:szCs w:val="22"/>
        </w:rPr>
        <w:t>the Council</w:t>
      </w:r>
      <w:r w:rsidRPr="007B6C96">
        <w:rPr>
          <w:rFonts w:ascii="Arial" w:eastAsia="Arial" w:hAnsi="Arial" w:cs="Arial"/>
          <w:sz w:val="22"/>
          <w:szCs w:val="22"/>
        </w:rPr>
        <w:t xml:space="preserve"> and shall not be withdrawn for a period of 6 months from the deadline for receipt of tenders as set out in the Invitation to Tender, or such longer period as may be agreed with </w:t>
      </w:r>
      <w:r w:rsidR="002130BD" w:rsidRPr="007B6C96">
        <w:rPr>
          <w:rFonts w:ascii="Arial" w:eastAsia="Arial" w:hAnsi="Arial" w:cs="Arial"/>
          <w:sz w:val="22"/>
          <w:szCs w:val="22"/>
        </w:rPr>
        <w:t>the Council</w:t>
      </w:r>
      <w:r w:rsidRPr="007B6C96">
        <w:rPr>
          <w:rFonts w:ascii="Arial" w:eastAsia="Arial" w:hAnsi="Arial" w:cs="Arial"/>
          <w:sz w:val="22"/>
          <w:szCs w:val="22"/>
        </w:rPr>
        <w:t xml:space="preserve">. </w:t>
      </w:r>
    </w:p>
    <w:p w14:paraId="404916B5" w14:textId="77777777" w:rsidR="007B6C96" w:rsidRDefault="007B6C96" w:rsidP="007B6C96">
      <w:pPr>
        <w:pStyle w:val="ListParagraph"/>
        <w:rPr>
          <w:rFonts w:ascii="Arial" w:eastAsia="Arial" w:hAnsi="Arial" w:cs="Arial"/>
          <w:sz w:val="22"/>
          <w:szCs w:val="22"/>
        </w:rPr>
      </w:pPr>
    </w:p>
    <w:p w14:paraId="4EF8E469"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We certify that the details of this tender and the Invitation to Tender documentation have not been communicated to any other person or adjusted in accordance with any agreement or arrangement with any other person or </w:t>
      </w:r>
      <w:proofErr w:type="spellStart"/>
      <w:r w:rsidRPr="007B6C96">
        <w:rPr>
          <w:rFonts w:ascii="Arial" w:eastAsia="Arial" w:hAnsi="Arial" w:cs="Arial"/>
          <w:sz w:val="22"/>
          <w:szCs w:val="22"/>
        </w:rPr>
        <w:t>organisation</w:t>
      </w:r>
      <w:proofErr w:type="spellEnd"/>
      <w:r w:rsidRPr="007B6C96">
        <w:rPr>
          <w:rFonts w:ascii="Arial" w:eastAsia="Arial" w:hAnsi="Arial" w:cs="Arial"/>
          <w:sz w:val="22"/>
          <w:szCs w:val="22"/>
        </w:rPr>
        <w:t xml:space="preserve">.  </w:t>
      </w:r>
    </w:p>
    <w:p w14:paraId="3D5F7500" w14:textId="77777777" w:rsidR="007B6C96" w:rsidRDefault="007B6C96" w:rsidP="007B6C96">
      <w:pPr>
        <w:pStyle w:val="ListParagraph"/>
        <w:rPr>
          <w:rFonts w:ascii="Arial" w:eastAsia="Arial" w:hAnsi="Arial" w:cs="Arial"/>
          <w:sz w:val="22"/>
          <w:szCs w:val="22"/>
        </w:rPr>
      </w:pPr>
    </w:p>
    <w:p w14:paraId="12184736" w14:textId="77777777"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We acknowledge that </w:t>
      </w:r>
      <w:r w:rsidR="002130BD" w:rsidRPr="007B6C96">
        <w:rPr>
          <w:rFonts w:ascii="Arial" w:eastAsia="Arial" w:hAnsi="Arial" w:cs="Arial"/>
          <w:sz w:val="22"/>
          <w:szCs w:val="22"/>
        </w:rPr>
        <w:t>the Council</w:t>
      </w:r>
      <w:r w:rsidRPr="007B6C96">
        <w:rPr>
          <w:rFonts w:ascii="Arial" w:eastAsia="Arial" w:hAnsi="Arial" w:cs="Arial"/>
          <w:sz w:val="22"/>
          <w:szCs w:val="22"/>
        </w:rPr>
        <w:t xml:space="preserve"> is not bound to accept any tender it may </w:t>
      </w:r>
      <w:proofErr w:type="gramStart"/>
      <w:r w:rsidRPr="007B6C96">
        <w:rPr>
          <w:rFonts w:ascii="Arial" w:eastAsia="Arial" w:hAnsi="Arial" w:cs="Arial"/>
          <w:sz w:val="22"/>
          <w:szCs w:val="22"/>
        </w:rPr>
        <w:t>receive, and</w:t>
      </w:r>
      <w:proofErr w:type="gramEnd"/>
      <w:r w:rsidRPr="007B6C96">
        <w:rPr>
          <w:rFonts w:ascii="Arial" w:eastAsia="Arial" w:hAnsi="Arial" w:cs="Arial"/>
          <w:sz w:val="22"/>
          <w:szCs w:val="22"/>
        </w:rPr>
        <w:t xml:space="preserve"> reserves the right at its absolute discretion to accept or not to accept any tender submitted.   </w:t>
      </w:r>
    </w:p>
    <w:p w14:paraId="48709DA9" w14:textId="77777777" w:rsidR="007B6C96" w:rsidRDefault="007B6C96" w:rsidP="007B6C96">
      <w:pPr>
        <w:pStyle w:val="ListParagraph"/>
        <w:rPr>
          <w:rFonts w:ascii="Arial" w:eastAsia="Arial" w:hAnsi="Arial" w:cs="Arial"/>
          <w:sz w:val="22"/>
          <w:szCs w:val="22"/>
        </w:rPr>
      </w:pPr>
    </w:p>
    <w:p w14:paraId="235D3B55" w14:textId="1E1DF26F" w:rsid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We certify that we have full po</w:t>
      </w:r>
      <w:r w:rsidR="00565ADA" w:rsidRPr="007B6C96">
        <w:rPr>
          <w:rFonts w:ascii="Arial" w:eastAsia="Arial" w:hAnsi="Arial" w:cs="Arial"/>
          <w:sz w:val="22"/>
          <w:szCs w:val="22"/>
        </w:rPr>
        <w:t>wer and authority to enter</w:t>
      </w:r>
      <w:r w:rsidR="005D401A">
        <w:rPr>
          <w:rFonts w:ascii="Arial" w:eastAsia="Arial" w:hAnsi="Arial" w:cs="Arial"/>
          <w:sz w:val="22"/>
          <w:szCs w:val="22"/>
        </w:rPr>
        <w:t xml:space="preserve"> into contract for the Batch</w:t>
      </w:r>
      <w:r w:rsidR="00565ADA" w:rsidRPr="007B6C96">
        <w:rPr>
          <w:rFonts w:ascii="Arial" w:eastAsia="Arial" w:hAnsi="Arial" w:cs="Arial"/>
          <w:sz w:val="22"/>
          <w:szCs w:val="22"/>
        </w:rPr>
        <w:t xml:space="preserve"> we have bid for</w:t>
      </w:r>
      <w:r w:rsidRPr="007B6C96">
        <w:rPr>
          <w:rFonts w:ascii="Arial" w:eastAsia="Arial" w:hAnsi="Arial" w:cs="Arial"/>
          <w:sz w:val="22"/>
          <w:szCs w:val="22"/>
        </w:rPr>
        <w:t>, and that this is a bona fide tender.</w:t>
      </w:r>
    </w:p>
    <w:p w14:paraId="4AB9E4AD" w14:textId="77777777" w:rsidR="007B6C96" w:rsidRDefault="007B6C96" w:rsidP="007B6C96">
      <w:pPr>
        <w:pStyle w:val="ListParagraph"/>
        <w:rPr>
          <w:rFonts w:ascii="Arial" w:eastAsia="Arial" w:hAnsi="Arial" w:cs="Arial"/>
          <w:sz w:val="22"/>
          <w:szCs w:val="22"/>
        </w:rPr>
      </w:pPr>
    </w:p>
    <w:p w14:paraId="58868E8C" w14:textId="77777777" w:rsidR="002D21E6" w:rsidRPr="007B6C96" w:rsidRDefault="00031125" w:rsidP="007B6C96">
      <w:pPr>
        <w:widowControl w:val="0"/>
        <w:numPr>
          <w:ilvl w:val="0"/>
          <w:numId w:val="13"/>
        </w:numPr>
        <w:pBdr>
          <w:left w:val="none" w:sz="0" w:space="21" w:color="auto"/>
        </w:pBdr>
        <w:ind w:hanging="702"/>
        <w:jc w:val="both"/>
        <w:rPr>
          <w:rFonts w:ascii="Arial" w:eastAsia="Arial" w:hAnsi="Arial" w:cs="Arial"/>
          <w:sz w:val="22"/>
          <w:szCs w:val="22"/>
        </w:rPr>
      </w:pPr>
      <w:r w:rsidRPr="007B6C96">
        <w:rPr>
          <w:rFonts w:ascii="Arial" w:eastAsia="Arial" w:hAnsi="Arial" w:cs="Arial"/>
          <w:sz w:val="22"/>
          <w:szCs w:val="22"/>
        </w:rPr>
        <w:t xml:space="preserve">We confirm that in submitting our tender, we have satisfied ourselves as to the accuracy and completeness of the information we require </w:t>
      </w:r>
      <w:proofErr w:type="gramStart"/>
      <w:r w:rsidRPr="007B6C96">
        <w:rPr>
          <w:rFonts w:ascii="Arial" w:eastAsia="Arial" w:hAnsi="Arial" w:cs="Arial"/>
          <w:sz w:val="22"/>
          <w:szCs w:val="22"/>
        </w:rPr>
        <w:t>in order to</w:t>
      </w:r>
      <w:proofErr w:type="gramEnd"/>
      <w:r w:rsidRPr="007B6C96">
        <w:rPr>
          <w:rFonts w:ascii="Arial" w:eastAsia="Arial" w:hAnsi="Arial" w:cs="Arial"/>
          <w:sz w:val="22"/>
          <w:szCs w:val="22"/>
        </w:rPr>
        <w:t xml:space="preserve"> do so (including that contained in the Invitation to Tender).</w:t>
      </w:r>
    </w:p>
    <w:p w14:paraId="3D177890" w14:textId="77777777" w:rsidR="002D21E6" w:rsidRPr="007B6C96" w:rsidRDefault="002D21E6">
      <w:pPr>
        <w:widowControl w:val="0"/>
        <w:rPr>
          <w:rFonts w:ascii="Arial" w:hAnsi="Arial" w:cs="Arial"/>
          <w:sz w:val="22"/>
          <w:szCs w:val="22"/>
        </w:rPr>
      </w:pPr>
    </w:p>
    <w:p w14:paraId="4878EEC6" w14:textId="77777777" w:rsidR="002D21E6" w:rsidRPr="007B6C96" w:rsidRDefault="00031125">
      <w:pPr>
        <w:widowControl w:val="0"/>
        <w:ind w:firstLine="720"/>
        <w:jc w:val="both"/>
        <w:rPr>
          <w:rFonts w:ascii="Arial" w:hAnsi="Arial" w:cs="Arial"/>
          <w:sz w:val="22"/>
          <w:szCs w:val="22"/>
        </w:rPr>
      </w:pPr>
      <w:r w:rsidRPr="007B6C96">
        <w:rPr>
          <w:rFonts w:ascii="Arial" w:eastAsia="Arial" w:hAnsi="Arial" w:cs="Arial"/>
          <w:sz w:val="22"/>
          <w:szCs w:val="22"/>
        </w:rPr>
        <w:t xml:space="preserve">Signed for on behalf of the Bidder by a duly </w:t>
      </w:r>
      <w:proofErr w:type="spellStart"/>
      <w:r w:rsidRPr="007B6C96">
        <w:rPr>
          <w:rFonts w:ascii="Arial" w:eastAsia="Arial" w:hAnsi="Arial" w:cs="Arial"/>
          <w:sz w:val="22"/>
          <w:szCs w:val="22"/>
        </w:rPr>
        <w:t>authorised</w:t>
      </w:r>
      <w:proofErr w:type="spellEnd"/>
      <w:r w:rsidRPr="007B6C96">
        <w:rPr>
          <w:rFonts w:ascii="Arial" w:eastAsia="Arial" w:hAnsi="Arial" w:cs="Arial"/>
          <w:sz w:val="22"/>
          <w:szCs w:val="22"/>
        </w:rPr>
        <w:t xml:space="preserve"> signatory of the Bidder:</w:t>
      </w:r>
    </w:p>
    <w:p w14:paraId="626D0030" w14:textId="77777777" w:rsidR="002D21E6" w:rsidRPr="007B6C96" w:rsidRDefault="002D21E6">
      <w:pPr>
        <w:widowControl w:val="0"/>
        <w:jc w:val="both"/>
        <w:rPr>
          <w:rFonts w:ascii="Arial" w:hAnsi="Arial" w:cs="Arial"/>
          <w:sz w:val="22"/>
          <w:szCs w:val="22"/>
        </w:rPr>
      </w:pPr>
    </w:p>
    <w:p w14:paraId="0AAD1E9D" w14:textId="77777777" w:rsidR="002D21E6" w:rsidRPr="007B6C96" w:rsidRDefault="002D21E6">
      <w:pPr>
        <w:widowControl w:val="0"/>
        <w:jc w:val="both"/>
        <w:rPr>
          <w:rFonts w:ascii="Arial" w:hAnsi="Arial" w:cs="Arial"/>
          <w:sz w:val="22"/>
          <w:szCs w:val="22"/>
        </w:rPr>
      </w:pPr>
    </w:p>
    <w:p w14:paraId="2E7C131A"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Signed:</w:t>
      </w:r>
      <w:r w:rsidRPr="007B6C96">
        <w:rPr>
          <w:rFonts w:ascii="Arial" w:eastAsia="Arial" w:hAnsi="Arial" w:cs="Arial"/>
          <w:sz w:val="22"/>
          <w:szCs w:val="22"/>
        </w:rPr>
        <w:tab/>
        <w:t>___________________________________</w:t>
      </w:r>
    </w:p>
    <w:p w14:paraId="68F58A69" w14:textId="77777777" w:rsidR="002D21E6" w:rsidRPr="007B6C96" w:rsidRDefault="002D21E6">
      <w:pPr>
        <w:widowControl w:val="0"/>
        <w:ind w:left="3544" w:hanging="2824"/>
        <w:jc w:val="both"/>
        <w:rPr>
          <w:rFonts w:ascii="Arial" w:hAnsi="Arial" w:cs="Arial"/>
          <w:sz w:val="22"/>
          <w:szCs w:val="22"/>
        </w:rPr>
      </w:pPr>
    </w:p>
    <w:p w14:paraId="2ECBC04D"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Name:</w:t>
      </w:r>
      <w:r w:rsidRPr="007B6C96">
        <w:rPr>
          <w:rFonts w:ascii="Arial" w:eastAsia="Arial" w:hAnsi="Arial" w:cs="Arial"/>
          <w:sz w:val="22"/>
          <w:szCs w:val="22"/>
        </w:rPr>
        <w:tab/>
        <w:t>___________________________________</w:t>
      </w:r>
    </w:p>
    <w:p w14:paraId="599D21DD" w14:textId="77777777" w:rsidR="002D21E6" w:rsidRPr="007B6C96" w:rsidRDefault="002D21E6">
      <w:pPr>
        <w:widowControl w:val="0"/>
        <w:ind w:left="3544" w:hanging="2824"/>
        <w:jc w:val="both"/>
        <w:rPr>
          <w:rFonts w:ascii="Arial" w:hAnsi="Arial" w:cs="Arial"/>
          <w:sz w:val="22"/>
          <w:szCs w:val="22"/>
        </w:rPr>
      </w:pPr>
    </w:p>
    <w:p w14:paraId="7C28F798"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 xml:space="preserve">Position/Status: </w:t>
      </w:r>
      <w:r w:rsidRPr="007B6C96">
        <w:rPr>
          <w:rFonts w:ascii="Arial" w:eastAsia="Arial" w:hAnsi="Arial" w:cs="Arial"/>
          <w:sz w:val="22"/>
          <w:szCs w:val="22"/>
        </w:rPr>
        <w:tab/>
        <w:t>___________________________________</w:t>
      </w:r>
    </w:p>
    <w:p w14:paraId="4AAF7A07" w14:textId="77777777" w:rsidR="002D21E6" w:rsidRPr="007B6C96" w:rsidRDefault="002D21E6">
      <w:pPr>
        <w:widowControl w:val="0"/>
        <w:ind w:left="3544" w:hanging="2824"/>
        <w:jc w:val="both"/>
        <w:rPr>
          <w:rFonts w:ascii="Arial" w:hAnsi="Arial" w:cs="Arial"/>
          <w:sz w:val="22"/>
          <w:szCs w:val="22"/>
        </w:rPr>
      </w:pPr>
    </w:p>
    <w:p w14:paraId="48E94977"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 xml:space="preserve">On behalf of: </w:t>
      </w:r>
    </w:p>
    <w:p w14:paraId="38B43BCA"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w:t>
      </w:r>
      <w:r w:rsidR="00740A13" w:rsidRPr="007B6C96">
        <w:rPr>
          <w:rFonts w:ascii="Arial" w:eastAsia="Arial" w:hAnsi="Arial" w:cs="Arial"/>
          <w:sz w:val="22"/>
          <w:szCs w:val="22"/>
        </w:rPr>
        <w:t>Name</w:t>
      </w:r>
      <w:r w:rsidRPr="007B6C96">
        <w:rPr>
          <w:rFonts w:ascii="Arial" w:eastAsia="Arial" w:hAnsi="Arial" w:cs="Arial"/>
          <w:sz w:val="22"/>
          <w:szCs w:val="22"/>
        </w:rPr>
        <w:t xml:space="preserve"> of Bidder)</w:t>
      </w:r>
    </w:p>
    <w:p w14:paraId="75667AE3" w14:textId="77777777" w:rsidR="002D21E6" w:rsidRPr="007B6C96" w:rsidRDefault="00031125">
      <w:pPr>
        <w:widowControl w:val="0"/>
        <w:ind w:left="3544" w:hanging="2824"/>
        <w:jc w:val="both"/>
        <w:rPr>
          <w:rFonts w:ascii="Arial" w:hAnsi="Arial" w:cs="Arial"/>
          <w:sz w:val="22"/>
          <w:szCs w:val="22"/>
        </w:rPr>
      </w:pPr>
      <w:r w:rsidRPr="007B6C96">
        <w:rPr>
          <w:rFonts w:ascii="Arial" w:hAnsi="Arial" w:cs="Arial"/>
          <w:sz w:val="22"/>
          <w:szCs w:val="22"/>
        </w:rPr>
        <w:tab/>
      </w:r>
      <w:r w:rsidRPr="007B6C96">
        <w:rPr>
          <w:rFonts w:ascii="Arial" w:eastAsia="Arial" w:hAnsi="Arial" w:cs="Arial"/>
          <w:sz w:val="22"/>
          <w:szCs w:val="22"/>
        </w:rPr>
        <w:t>___________________________________</w:t>
      </w:r>
    </w:p>
    <w:p w14:paraId="778553BE" w14:textId="77777777" w:rsidR="002D21E6" w:rsidRPr="007B6C96" w:rsidRDefault="002D21E6">
      <w:pPr>
        <w:widowControl w:val="0"/>
        <w:ind w:left="3544" w:hanging="2824"/>
        <w:jc w:val="both"/>
        <w:rPr>
          <w:rFonts w:ascii="Arial" w:hAnsi="Arial" w:cs="Arial"/>
          <w:sz w:val="22"/>
          <w:szCs w:val="22"/>
        </w:rPr>
      </w:pPr>
    </w:p>
    <w:p w14:paraId="50EA94D6"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lastRenderedPageBreak/>
        <w:t xml:space="preserve">Date: </w:t>
      </w:r>
      <w:r w:rsidRPr="007B6C96">
        <w:rPr>
          <w:rFonts w:ascii="Arial" w:eastAsia="Arial" w:hAnsi="Arial" w:cs="Arial"/>
          <w:sz w:val="22"/>
          <w:szCs w:val="22"/>
        </w:rPr>
        <w:tab/>
        <w:t>___________________________________</w:t>
      </w:r>
    </w:p>
    <w:p w14:paraId="525CB679" w14:textId="77777777" w:rsidR="002D21E6" w:rsidRPr="007B6C96" w:rsidRDefault="002D21E6">
      <w:pPr>
        <w:widowControl w:val="0"/>
        <w:jc w:val="both"/>
        <w:rPr>
          <w:rFonts w:ascii="Arial" w:hAnsi="Arial" w:cs="Arial"/>
          <w:sz w:val="22"/>
          <w:szCs w:val="22"/>
        </w:rPr>
      </w:pPr>
    </w:p>
    <w:p w14:paraId="49D12CE7" w14:textId="77777777" w:rsidR="002D21E6" w:rsidRPr="007B6C96" w:rsidRDefault="00031125">
      <w:pPr>
        <w:widowControl w:val="0"/>
        <w:ind w:left="3544" w:hanging="2824"/>
        <w:jc w:val="both"/>
        <w:rPr>
          <w:rFonts w:ascii="Arial" w:hAnsi="Arial" w:cs="Arial"/>
          <w:sz w:val="22"/>
          <w:szCs w:val="22"/>
        </w:rPr>
      </w:pPr>
      <w:r w:rsidRPr="007B6C96">
        <w:rPr>
          <w:rFonts w:ascii="Arial" w:eastAsia="Arial" w:hAnsi="Arial" w:cs="Arial"/>
          <w:sz w:val="22"/>
          <w:szCs w:val="22"/>
        </w:rPr>
        <w:t>Address:</w:t>
      </w:r>
      <w:r w:rsidRPr="007B6C96">
        <w:rPr>
          <w:rFonts w:ascii="Arial" w:eastAsia="Arial" w:hAnsi="Arial" w:cs="Arial"/>
          <w:sz w:val="22"/>
          <w:szCs w:val="22"/>
        </w:rPr>
        <w:tab/>
        <w:t>___________________________________</w:t>
      </w:r>
    </w:p>
    <w:p w14:paraId="78B477CD" w14:textId="77777777" w:rsidR="002D21E6" w:rsidRPr="007B6C96" w:rsidRDefault="002D21E6">
      <w:pPr>
        <w:widowControl w:val="0"/>
        <w:ind w:left="709"/>
        <w:jc w:val="both"/>
        <w:rPr>
          <w:rFonts w:ascii="Arial" w:hAnsi="Arial" w:cs="Arial"/>
          <w:sz w:val="22"/>
          <w:szCs w:val="22"/>
        </w:rPr>
      </w:pPr>
    </w:p>
    <w:p w14:paraId="3E64E42A" w14:textId="77777777" w:rsidR="002D21E6" w:rsidRPr="007B6C96" w:rsidRDefault="00031125">
      <w:pPr>
        <w:widowControl w:val="0"/>
        <w:ind w:left="3544"/>
        <w:jc w:val="both"/>
        <w:rPr>
          <w:rFonts w:ascii="Arial" w:hAnsi="Arial" w:cs="Arial"/>
          <w:sz w:val="22"/>
          <w:szCs w:val="22"/>
        </w:rPr>
      </w:pPr>
      <w:r w:rsidRPr="007B6C96">
        <w:rPr>
          <w:rFonts w:ascii="Arial" w:eastAsia="Arial" w:hAnsi="Arial" w:cs="Arial"/>
          <w:sz w:val="22"/>
          <w:szCs w:val="22"/>
        </w:rPr>
        <w:t>___________________________________</w:t>
      </w:r>
    </w:p>
    <w:p w14:paraId="3F92004A" w14:textId="77777777" w:rsidR="002D21E6" w:rsidRPr="007B6C96" w:rsidRDefault="002D21E6">
      <w:pPr>
        <w:widowControl w:val="0"/>
        <w:ind w:left="709"/>
        <w:jc w:val="both"/>
        <w:rPr>
          <w:rFonts w:ascii="Arial" w:hAnsi="Arial" w:cs="Arial"/>
          <w:sz w:val="22"/>
          <w:szCs w:val="22"/>
        </w:rPr>
      </w:pPr>
    </w:p>
    <w:p w14:paraId="5F21F956" w14:textId="77777777" w:rsidR="002D21E6" w:rsidRPr="007B6C96" w:rsidRDefault="00031125">
      <w:pPr>
        <w:widowControl w:val="0"/>
        <w:ind w:left="3544"/>
        <w:jc w:val="both"/>
        <w:rPr>
          <w:rFonts w:ascii="Arial" w:hAnsi="Arial" w:cs="Arial"/>
          <w:sz w:val="22"/>
          <w:szCs w:val="22"/>
        </w:rPr>
      </w:pPr>
      <w:r w:rsidRPr="007B6C96">
        <w:rPr>
          <w:rFonts w:ascii="Arial" w:eastAsia="Arial" w:hAnsi="Arial" w:cs="Arial"/>
          <w:sz w:val="22"/>
          <w:szCs w:val="22"/>
        </w:rPr>
        <w:t>___________________________________</w:t>
      </w:r>
    </w:p>
    <w:p w14:paraId="35674C02" w14:textId="77777777" w:rsidR="002D21E6" w:rsidRPr="007B6C96" w:rsidRDefault="002D21E6">
      <w:pPr>
        <w:widowControl w:val="0"/>
        <w:ind w:left="709"/>
        <w:jc w:val="both"/>
        <w:rPr>
          <w:rFonts w:ascii="Arial" w:hAnsi="Arial" w:cs="Arial"/>
          <w:sz w:val="22"/>
          <w:szCs w:val="22"/>
        </w:rPr>
      </w:pPr>
    </w:p>
    <w:p w14:paraId="56DBB48E" w14:textId="77777777" w:rsidR="002D21E6" w:rsidRPr="007B6C96" w:rsidRDefault="002D21E6">
      <w:pPr>
        <w:widowControl w:val="0"/>
        <w:rPr>
          <w:rFonts w:ascii="Arial" w:hAnsi="Arial" w:cs="Arial"/>
          <w:sz w:val="20"/>
          <w:szCs w:val="20"/>
        </w:rPr>
      </w:pPr>
    </w:p>
    <w:p w14:paraId="45AA7E88" w14:textId="77777777" w:rsidR="002D21E6" w:rsidRPr="007B6C96" w:rsidRDefault="002D21E6">
      <w:pPr>
        <w:widowControl w:val="0"/>
        <w:ind w:left="3544" w:firstLine="56"/>
        <w:rPr>
          <w:rFonts w:ascii="Arial" w:hAnsi="Arial" w:cs="Arial"/>
          <w:sz w:val="22"/>
          <w:szCs w:val="22"/>
        </w:rPr>
      </w:pPr>
    </w:p>
    <w:p w14:paraId="38C5042B" w14:textId="77777777" w:rsidR="002D21E6" w:rsidRPr="007B6C96" w:rsidRDefault="002D21E6">
      <w:pPr>
        <w:widowControl w:val="0"/>
        <w:ind w:left="3544" w:firstLine="56"/>
        <w:rPr>
          <w:rFonts w:ascii="Arial" w:hAnsi="Arial" w:cs="Arial"/>
          <w:sz w:val="22"/>
          <w:szCs w:val="22"/>
        </w:rPr>
      </w:pPr>
    </w:p>
    <w:p w14:paraId="793DBA83" w14:textId="77777777" w:rsidR="002D21E6" w:rsidRPr="007B6C96" w:rsidRDefault="002D21E6">
      <w:pPr>
        <w:widowControl w:val="0"/>
        <w:ind w:left="3544" w:firstLine="56"/>
        <w:rPr>
          <w:rFonts w:ascii="Arial" w:hAnsi="Arial" w:cs="Arial"/>
          <w:sz w:val="22"/>
          <w:szCs w:val="22"/>
        </w:rPr>
      </w:pPr>
    </w:p>
    <w:p w14:paraId="50292C13" w14:textId="77777777" w:rsidR="002D21E6" w:rsidRDefault="002D21E6">
      <w:pPr>
        <w:widowControl w:val="0"/>
        <w:ind w:left="3544" w:firstLine="56"/>
        <w:rPr>
          <w:sz w:val="22"/>
          <w:szCs w:val="22"/>
        </w:rPr>
      </w:pPr>
    </w:p>
    <w:p w14:paraId="568CB1BD" w14:textId="77777777" w:rsidR="002D21E6" w:rsidRDefault="002D21E6">
      <w:pPr>
        <w:widowControl w:val="0"/>
        <w:ind w:left="3544" w:firstLine="56"/>
        <w:rPr>
          <w:sz w:val="22"/>
          <w:szCs w:val="22"/>
        </w:rPr>
      </w:pPr>
    </w:p>
    <w:p w14:paraId="6E8B7B85" w14:textId="77777777" w:rsidR="002D21E6" w:rsidRDefault="002D21E6">
      <w:pPr>
        <w:widowControl w:val="0"/>
        <w:ind w:left="3544" w:firstLine="56"/>
        <w:rPr>
          <w:sz w:val="22"/>
          <w:szCs w:val="22"/>
        </w:rPr>
      </w:pPr>
    </w:p>
    <w:p w14:paraId="780E91AD" w14:textId="77777777" w:rsidR="002D21E6" w:rsidRDefault="002D21E6">
      <w:pPr>
        <w:widowControl w:val="0"/>
        <w:ind w:left="3544" w:firstLine="56"/>
        <w:rPr>
          <w:sz w:val="22"/>
          <w:szCs w:val="22"/>
        </w:rPr>
      </w:pPr>
    </w:p>
    <w:p w14:paraId="61F79D7F" w14:textId="77777777" w:rsidR="002D21E6" w:rsidRDefault="002D21E6">
      <w:pPr>
        <w:widowControl w:val="0"/>
        <w:ind w:left="3544" w:firstLine="56"/>
        <w:rPr>
          <w:sz w:val="22"/>
          <w:szCs w:val="22"/>
        </w:rPr>
      </w:pPr>
    </w:p>
    <w:p w14:paraId="7361F085" w14:textId="77777777" w:rsidR="002D21E6" w:rsidRDefault="002D21E6">
      <w:pPr>
        <w:widowControl w:val="0"/>
        <w:ind w:left="3544" w:firstLine="56"/>
        <w:rPr>
          <w:sz w:val="22"/>
          <w:szCs w:val="22"/>
        </w:rPr>
      </w:pPr>
    </w:p>
    <w:p w14:paraId="0F5500ED" w14:textId="77777777" w:rsidR="002D21E6" w:rsidRDefault="002D21E6">
      <w:pPr>
        <w:widowControl w:val="0"/>
        <w:ind w:left="3544" w:firstLine="56"/>
        <w:rPr>
          <w:sz w:val="22"/>
          <w:szCs w:val="22"/>
        </w:rPr>
      </w:pPr>
    </w:p>
    <w:p w14:paraId="4B113912" w14:textId="77777777" w:rsidR="002D21E6" w:rsidRDefault="002D21E6">
      <w:pPr>
        <w:widowControl w:val="0"/>
        <w:ind w:left="3544" w:firstLine="56"/>
        <w:rPr>
          <w:sz w:val="22"/>
          <w:szCs w:val="22"/>
        </w:rPr>
      </w:pPr>
    </w:p>
    <w:p w14:paraId="6EC7517C" w14:textId="77777777" w:rsidR="002D21E6" w:rsidRDefault="002D21E6">
      <w:pPr>
        <w:widowControl w:val="0"/>
        <w:ind w:left="3544" w:firstLine="56"/>
        <w:rPr>
          <w:sz w:val="22"/>
          <w:szCs w:val="22"/>
        </w:rPr>
      </w:pPr>
    </w:p>
    <w:p w14:paraId="6F8DFC1A" w14:textId="77777777" w:rsidR="002D21E6" w:rsidRDefault="002D21E6">
      <w:pPr>
        <w:widowControl w:val="0"/>
        <w:ind w:left="3544" w:firstLine="56"/>
        <w:rPr>
          <w:sz w:val="22"/>
          <w:szCs w:val="22"/>
        </w:rPr>
      </w:pPr>
    </w:p>
    <w:p w14:paraId="350D6D9A" w14:textId="77777777" w:rsidR="002D21E6" w:rsidRDefault="002D21E6">
      <w:pPr>
        <w:widowControl w:val="0"/>
        <w:ind w:left="3544" w:firstLine="56"/>
        <w:rPr>
          <w:sz w:val="22"/>
          <w:szCs w:val="22"/>
        </w:rPr>
      </w:pPr>
    </w:p>
    <w:p w14:paraId="5F328609" w14:textId="77777777" w:rsidR="002D21E6" w:rsidRDefault="002D21E6">
      <w:pPr>
        <w:widowControl w:val="0"/>
        <w:ind w:left="3544" w:firstLine="56"/>
        <w:rPr>
          <w:sz w:val="22"/>
          <w:szCs w:val="22"/>
        </w:rPr>
      </w:pPr>
    </w:p>
    <w:p w14:paraId="304CDFFC" w14:textId="77777777" w:rsidR="002D21E6" w:rsidRDefault="002D21E6">
      <w:pPr>
        <w:widowControl w:val="0"/>
        <w:ind w:left="3544" w:firstLine="56"/>
        <w:rPr>
          <w:sz w:val="22"/>
          <w:szCs w:val="22"/>
        </w:rPr>
      </w:pPr>
    </w:p>
    <w:p w14:paraId="1039A2C9" w14:textId="77777777" w:rsidR="002D21E6" w:rsidRDefault="002D21E6">
      <w:pPr>
        <w:widowControl w:val="0"/>
        <w:ind w:left="3544" w:firstLine="56"/>
        <w:rPr>
          <w:sz w:val="22"/>
          <w:szCs w:val="22"/>
        </w:rPr>
      </w:pPr>
    </w:p>
    <w:p w14:paraId="0E26C380" w14:textId="77777777" w:rsidR="002D21E6" w:rsidRDefault="002D21E6">
      <w:pPr>
        <w:widowControl w:val="0"/>
        <w:ind w:left="3544" w:firstLine="56"/>
        <w:rPr>
          <w:sz w:val="22"/>
          <w:szCs w:val="22"/>
        </w:rPr>
      </w:pPr>
    </w:p>
    <w:p w14:paraId="0026CE1C" w14:textId="77777777" w:rsidR="002D21E6" w:rsidRDefault="002D21E6">
      <w:pPr>
        <w:widowControl w:val="0"/>
        <w:ind w:left="3544" w:firstLine="56"/>
        <w:rPr>
          <w:sz w:val="22"/>
          <w:szCs w:val="22"/>
        </w:rPr>
      </w:pPr>
    </w:p>
    <w:p w14:paraId="6BBDBC05" w14:textId="77777777" w:rsidR="002D21E6" w:rsidRDefault="002D21E6">
      <w:pPr>
        <w:widowControl w:val="0"/>
        <w:ind w:left="3544" w:firstLine="56"/>
        <w:rPr>
          <w:sz w:val="22"/>
          <w:szCs w:val="22"/>
        </w:rPr>
      </w:pPr>
    </w:p>
    <w:p w14:paraId="68E30054" w14:textId="77777777" w:rsidR="002D21E6" w:rsidRDefault="002D21E6">
      <w:pPr>
        <w:widowControl w:val="0"/>
        <w:ind w:left="3544" w:firstLine="56"/>
        <w:rPr>
          <w:sz w:val="22"/>
          <w:szCs w:val="22"/>
        </w:rPr>
      </w:pPr>
    </w:p>
    <w:p w14:paraId="6790901F" w14:textId="77777777" w:rsidR="002D21E6" w:rsidRDefault="002D21E6">
      <w:pPr>
        <w:widowControl w:val="0"/>
        <w:ind w:left="3544" w:firstLine="56"/>
        <w:rPr>
          <w:sz w:val="22"/>
          <w:szCs w:val="22"/>
        </w:rPr>
      </w:pPr>
    </w:p>
    <w:p w14:paraId="2FF5EDE6" w14:textId="77777777" w:rsidR="002D21E6" w:rsidRDefault="002D21E6">
      <w:pPr>
        <w:widowControl w:val="0"/>
        <w:ind w:left="3544" w:firstLine="56"/>
        <w:rPr>
          <w:sz w:val="22"/>
          <w:szCs w:val="22"/>
        </w:rPr>
      </w:pPr>
    </w:p>
    <w:p w14:paraId="08B454F8" w14:textId="77777777" w:rsidR="002D21E6" w:rsidRDefault="002D21E6">
      <w:pPr>
        <w:widowControl w:val="0"/>
        <w:ind w:left="3544" w:firstLine="56"/>
        <w:rPr>
          <w:sz w:val="22"/>
          <w:szCs w:val="22"/>
        </w:rPr>
      </w:pPr>
    </w:p>
    <w:p w14:paraId="092C5B5B" w14:textId="77777777" w:rsidR="002D21E6" w:rsidRDefault="002D21E6">
      <w:pPr>
        <w:widowControl w:val="0"/>
        <w:ind w:left="3544" w:firstLine="56"/>
        <w:rPr>
          <w:sz w:val="22"/>
          <w:szCs w:val="22"/>
        </w:rPr>
      </w:pPr>
    </w:p>
    <w:p w14:paraId="05B95A73" w14:textId="77777777" w:rsidR="002D21E6" w:rsidRDefault="002D21E6">
      <w:pPr>
        <w:widowControl w:val="0"/>
        <w:ind w:left="3544" w:firstLine="56"/>
        <w:rPr>
          <w:sz w:val="22"/>
          <w:szCs w:val="22"/>
        </w:rPr>
      </w:pPr>
    </w:p>
    <w:p w14:paraId="32CF9D95" w14:textId="77777777" w:rsidR="004A49BA" w:rsidRDefault="004A49BA">
      <w:pPr>
        <w:rPr>
          <w:rFonts w:ascii="Arial" w:eastAsia="Arial" w:hAnsi="Arial" w:cs="Arial"/>
          <w:b/>
          <w:bCs/>
          <w:sz w:val="22"/>
          <w:szCs w:val="22"/>
        </w:rPr>
      </w:pPr>
      <w:r>
        <w:rPr>
          <w:rFonts w:ascii="Arial" w:eastAsia="Arial" w:hAnsi="Arial" w:cs="Arial"/>
          <w:b/>
          <w:bCs/>
          <w:sz w:val="22"/>
          <w:szCs w:val="22"/>
        </w:rPr>
        <w:br w:type="page"/>
      </w:r>
    </w:p>
    <w:p w14:paraId="61DD329F" w14:textId="77777777" w:rsidR="002D21E6" w:rsidRDefault="00D10A24">
      <w:pPr>
        <w:widowControl w:val="0"/>
        <w:ind w:left="3544" w:firstLine="56"/>
        <w:rPr>
          <w:sz w:val="22"/>
          <w:szCs w:val="22"/>
        </w:rPr>
      </w:pPr>
      <w:r>
        <w:rPr>
          <w:rFonts w:ascii="Arial" w:eastAsia="Arial" w:hAnsi="Arial" w:cs="Arial"/>
          <w:b/>
          <w:bCs/>
          <w:sz w:val="22"/>
          <w:szCs w:val="22"/>
        </w:rPr>
        <w:lastRenderedPageBreak/>
        <w:t>Appendix 4</w:t>
      </w:r>
    </w:p>
    <w:p w14:paraId="7DEBE143" w14:textId="77777777" w:rsidR="002D21E6" w:rsidRDefault="002D21E6">
      <w:pPr>
        <w:widowControl w:val="0"/>
        <w:jc w:val="center"/>
        <w:rPr>
          <w:sz w:val="22"/>
          <w:szCs w:val="22"/>
        </w:rPr>
      </w:pPr>
    </w:p>
    <w:p w14:paraId="5D2DCFEF" w14:textId="77777777" w:rsidR="002D21E6" w:rsidRDefault="00031125">
      <w:pPr>
        <w:widowControl w:val="0"/>
        <w:jc w:val="center"/>
        <w:rPr>
          <w:sz w:val="22"/>
          <w:szCs w:val="22"/>
        </w:rPr>
      </w:pPr>
      <w:r>
        <w:rPr>
          <w:rFonts w:ascii="Arial" w:eastAsia="Arial" w:hAnsi="Arial" w:cs="Arial"/>
          <w:b/>
          <w:bCs/>
          <w:sz w:val="22"/>
          <w:szCs w:val="22"/>
        </w:rPr>
        <w:t>Anti-Collusion Certificate</w:t>
      </w:r>
    </w:p>
    <w:p w14:paraId="418EE2C2" w14:textId="77777777" w:rsidR="002D21E6" w:rsidRDefault="002D21E6">
      <w:pPr>
        <w:widowControl w:val="0"/>
        <w:rPr>
          <w:sz w:val="22"/>
          <w:szCs w:val="22"/>
        </w:rPr>
      </w:pPr>
    </w:p>
    <w:p w14:paraId="219E0BA3" w14:textId="77777777" w:rsidR="0051414C" w:rsidRPr="007B6C96" w:rsidRDefault="0051414C" w:rsidP="0051414C">
      <w:pPr>
        <w:widowControl w:val="0"/>
        <w:jc w:val="both"/>
        <w:rPr>
          <w:rFonts w:ascii="Arial" w:hAnsi="Arial" w:cs="Arial"/>
          <w:sz w:val="22"/>
          <w:szCs w:val="22"/>
        </w:rPr>
      </w:pPr>
      <w:r w:rsidRPr="007B6C96">
        <w:rPr>
          <w:rFonts w:ascii="Arial" w:eastAsia="Arial" w:hAnsi="Arial" w:cs="Arial"/>
          <w:sz w:val="22"/>
          <w:szCs w:val="22"/>
        </w:rPr>
        <w:t xml:space="preserve">To: </w:t>
      </w:r>
      <w:r w:rsidRPr="007B6C96">
        <w:rPr>
          <w:rFonts w:ascii="Arial" w:eastAsia="Arial" w:hAnsi="Arial" w:cs="Arial"/>
          <w:sz w:val="22"/>
          <w:szCs w:val="22"/>
        </w:rPr>
        <w:tab/>
        <w:t>London Borough of Hounslow (</w:t>
      </w:r>
      <w:r w:rsidRPr="00D2528F">
        <w:rPr>
          <w:rFonts w:ascii="Arial" w:eastAsia="Arial" w:hAnsi="Arial" w:cs="Arial"/>
          <w:bCs/>
          <w:sz w:val="22"/>
          <w:szCs w:val="22"/>
        </w:rPr>
        <w:t>the</w:t>
      </w:r>
      <w:r w:rsidRPr="007B6C96">
        <w:rPr>
          <w:rFonts w:ascii="Arial" w:eastAsia="Arial" w:hAnsi="Arial" w:cs="Arial"/>
          <w:b/>
          <w:bCs/>
          <w:sz w:val="22"/>
          <w:szCs w:val="22"/>
        </w:rPr>
        <w:t xml:space="preserve"> </w:t>
      </w:r>
      <w:r w:rsidR="00D2528F">
        <w:rPr>
          <w:rFonts w:ascii="Arial" w:eastAsia="Arial" w:hAnsi="Arial" w:cs="Arial"/>
          <w:b/>
          <w:bCs/>
          <w:sz w:val="22"/>
          <w:szCs w:val="22"/>
        </w:rPr>
        <w:t>“</w:t>
      </w:r>
      <w:r w:rsidRPr="007B6C96">
        <w:rPr>
          <w:rFonts w:ascii="Arial" w:eastAsia="Arial" w:hAnsi="Arial" w:cs="Arial"/>
          <w:b/>
          <w:bCs/>
          <w:sz w:val="22"/>
          <w:szCs w:val="22"/>
        </w:rPr>
        <w:t>Council”</w:t>
      </w:r>
      <w:r w:rsidRPr="007B6C96">
        <w:rPr>
          <w:rFonts w:ascii="Arial" w:eastAsia="Arial" w:hAnsi="Arial" w:cs="Arial"/>
          <w:sz w:val="22"/>
          <w:szCs w:val="22"/>
        </w:rPr>
        <w:t>)</w:t>
      </w:r>
    </w:p>
    <w:p w14:paraId="473139EA" w14:textId="77777777" w:rsidR="0051414C" w:rsidRPr="007B6C96" w:rsidRDefault="0051414C" w:rsidP="0051414C">
      <w:pPr>
        <w:widowControl w:val="0"/>
        <w:jc w:val="both"/>
        <w:rPr>
          <w:rFonts w:ascii="Arial" w:hAnsi="Arial" w:cs="Arial"/>
          <w:sz w:val="22"/>
          <w:szCs w:val="22"/>
        </w:rPr>
      </w:pPr>
    </w:p>
    <w:p w14:paraId="4687ADB5" w14:textId="77777777" w:rsidR="0051414C" w:rsidRPr="007B6C96" w:rsidRDefault="0051414C" w:rsidP="0051414C">
      <w:pPr>
        <w:widowControl w:val="0"/>
        <w:ind w:left="720" w:hanging="720"/>
        <w:jc w:val="both"/>
        <w:rPr>
          <w:rFonts w:ascii="Arial" w:hAnsi="Arial" w:cs="Arial"/>
          <w:sz w:val="22"/>
          <w:szCs w:val="22"/>
        </w:rPr>
      </w:pPr>
      <w:r w:rsidRPr="007B6C96">
        <w:rPr>
          <w:rFonts w:ascii="Arial" w:eastAsia="Arial" w:hAnsi="Arial" w:cs="Arial"/>
          <w:sz w:val="22"/>
          <w:szCs w:val="22"/>
        </w:rPr>
        <w:t xml:space="preserve">Re: </w:t>
      </w:r>
      <w:r w:rsidRPr="007B6C96">
        <w:rPr>
          <w:rFonts w:ascii="Arial" w:eastAsia="Arial" w:hAnsi="Arial" w:cs="Arial"/>
          <w:sz w:val="22"/>
          <w:szCs w:val="22"/>
        </w:rPr>
        <w:tab/>
        <w:t xml:space="preserve">London Borough of Hounslow Garage Sites Disposal </w:t>
      </w:r>
    </w:p>
    <w:p w14:paraId="5E1FE194" w14:textId="77777777" w:rsidR="002D21E6" w:rsidRDefault="002D21E6">
      <w:pPr>
        <w:widowControl w:val="0"/>
        <w:jc w:val="both"/>
        <w:rPr>
          <w:sz w:val="22"/>
          <w:szCs w:val="22"/>
        </w:rPr>
      </w:pPr>
    </w:p>
    <w:p w14:paraId="081DC907" w14:textId="77777777" w:rsidR="002D21E6" w:rsidRDefault="00031125">
      <w:pPr>
        <w:widowControl w:val="0"/>
        <w:jc w:val="both"/>
        <w:rPr>
          <w:sz w:val="22"/>
          <w:szCs w:val="22"/>
        </w:rPr>
      </w:pPr>
      <w:r>
        <w:rPr>
          <w:rFonts w:ascii="Arial" w:eastAsia="Arial" w:hAnsi="Arial" w:cs="Arial"/>
          <w:b/>
          <w:bCs/>
          <w:sz w:val="22"/>
          <w:szCs w:val="22"/>
        </w:rPr>
        <w:t>Anti-Collusion Certificate</w:t>
      </w:r>
    </w:p>
    <w:p w14:paraId="79B5D859" w14:textId="77777777" w:rsidR="002D21E6" w:rsidRDefault="002D21E6">
      <w:pPr>
        <w:widowControl w:val="0"/>
        <w:jc w:val="both"/>
        <w:rPr>
          <w:sz w:val="22"/>
          <w:szCs w:val="22"/>
        </w:rPr>
      </w:pPr>
    </w:p>
    <w:p w14:paraId="5039C11F" w14:textId="77777777" w:rsidR="002D21E6" w:rsidRDefault="00031125">
      <w:pPr>
        <w:widowControl w:val="0"/>
        <w:jc w:val="both"/>
        <w:rPr>
          <w:sz w:val="22"/>
          <w:szCs w:val="22"/>
        </w:rPr>
      </w:pPr>
      <w:r>
        <w:rPr>
          <w:rFonts w:ascii="Arial" w:eastAsia="Arial" w:hAnsi="Arial" w:cs="Arial"/>
          <w:sz w:val="22"/>
          <w:szCs w:val="22"/>
        </w:rPr>
        <w:t xml:space="preserve">The essence of the </w:t>
      </w:r>
      <w:r w:rsidR="0051414C">
        <w:rPr>
          <w:rFonts w:ascii="Arial" w:eastAsia="Arial" w:hAnsi="Arial" w:cs="Arial"/>
          <w:sz w:val="22"/>
          <w:szCs w:val="22"/>
        </w:rPr>
        <w:t xml:space="preserve">bidding </w:t>
      </w:r>
      <w:r>
        <w:rPr>
          <w:rFonts w:ascii="Arial" w:eastAsia="Arial" w:hAnsi="Arial" w:cs="Arial"/>
          <w:sz w:val="22"/>
          <w:szCs w:val="22"/>
        </w:rPr>
        <w:t xml:space="preserve">process is that </w:t>
      </w:r>
      <w:r w:rsidR="002130BD">
        <w:rPr>
          <w:rFonts w:ascii="Arial" w:eastAsia="Arial" w:hAnsi="Arial" w:cs="Arial"/>
          <w:sz w:val="22"/>
          <w:szCs w:val="22"/>
        </w:rPr>
        <w:t>the Council</w:t>
      </w:r>
      <w:r>
        <w:rPr>
          <w:rFonts w:ascii="Arial" w:eastAsia="Arial" w:hAnsi="Arial" w:cs="Arial"/>
          <w:sz w:val="22"/>
          <w:szCs w:val="22"/>
        </w:rPr>
        <w:t xml:space="preserve"> shall receive </w:t>
      </w:r>
      <w:r>
        <w:rPr>
          <w:rFonts w:ascii="Arial" w:eastAsia="Arial" w:hAnsi="Arial" w:cs="Arial"/>
          <w:i/>
          <w:iCs/>
          <w:sz w:val="22"/>
          <w:szCs w:val="22"/>
        </w:rPr>
        <w:t>bona fide</w:t>
      </w:r>
      <w:r>
        <w:rPr>
          <w:rFonts w:ascii="Arial" w:eastAsia="Arial" w:hAnsi="Arial" w:cs="Arial"/>
          <w:sz w:val="22"/>
          <w:szCs w:val="22"/>
        </w:rPr>
        <w:t xml:space="preserve"> competitive tenders from all </w:t>
      </w:r>
      <w:r w:rsidR="00BF4A7D">
        <w:rPr>
          <w:rFonts w:ascii="Arial" w:eastAsia="Arial" w:hAnsi="Arial" w:cs="Arial"/>
          <w:sz w:val="22"/>
          <w:szCs w:val="22"/>
        </w:rPr>
        <w:t>Bidder</w:t>
      </w:r>
      <w:r>
        <w:rPr>
          <w:rFonts w:ascii="Arial" w:eastAsia="Arial" w:hAnsi="Arial" w:cs="Arial"/>
          <w:sz w:val="22"/>
          <w:szCs w:val="22"/>
        </w:rPr>
        <w:t xml:space="preserve">s.  In recognition of this principle we hereby certify that this is a </w:t>
      </w:r>
      <w:r>
        <w:rPr>
          <w:rFonts w:ascii="Arial" w:eastAsia="Arial" w:hAnsi="Arial" w:cs="Arial"/>
          <w:i/>
          <w:iCs/>
          <w:sz w:val="22"/>
          <w:szCs w:val="22"/>
        </w:rPr>
        <w:t>bona fide</w:t>
      </w:r>
      <w:r>
        <w:rPr>
          <w:rFonts w:ascii="Arial" w:eastAsia="Arial" w:hAnsi="Arial" w:cs="Arial"/>
          <w:sz w:val="22"/>
          <w:szCs w:val="22"/>
        </w:rPr>
        <w:t xml:space="preserve"> bid, intended to be competitive, and that we have not fixed or adjusted the bid by or under or in accordance with any agreement or arrangement with any other </w:t>
      </w:r>
      <w:r w:rsidR="00BF4A7D">
        <w:rPr>
          <w:rFonts w:ascii="Arial" w:eastAsia="Arial" w:hAnsi="Arial" w:cs="Arial"/>
          <w:sz w:val="22"/>
          <w:szCs w:val="22"/>
        </w:rPr>
        <w:t>Bidder</w:t>
      </w:r>
      <w:r>
        <w:rPr>
          <w:rFonts w:ascii="Arial" w:eastAsia="Arial" w:hAnsi="Arial" w:cs="Arial"/>
          <w:sz w:val="22"/>
          <w:szCs w:val="22"/>
        </w:rPr>
        <w:t xml:space="preserve"> (other than a member of our own consortium). We have not and insofar as we are aware neither have any of our employees, consultants, advisers, agents, officers or sub-contractors:</w:t>
      </w:r>
    </w:p>
    <w:p w14:paraId="52B2A697" w14:textId="77777777" w:rsidR="002D21E6" w:rsidRDefault="002D21E6">
      <w:pPr>
        <w:widowControl w:val="0"/>
        <w:jc w:val="both"/>
        <w:rPr>
          <w:sz w:val="22"/>
          <w:szCs w:val="22"/>
        </w:rPr>
      </w:pPr>
    </w:p>
    <w:p w14:paraId="2AADD103" w14:textId="77777777" w:rsidR="002D21E6" w:rsidRDefault="00031125">
      <w:pPr>
        <w:widowControl w:val="0"/>
        <w:numPr>
          <w:ilvl w:val="0"/>
          <w:numId w:val="24"/>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Entered into any agreement with any other person with the aim of preventing bids being made or as to the fixing or adjusting of any bid or the conditions on which any bid is </w:t>
      </w:r>
      <w:proofErr w:type="gramStart"/>
      <w:r>
        <w:rPr>
          <w:rFonts w:ascii="Arial" w:eastAsia="Arial" w:hAnsi="Arial" w:cs="Arial"/>
          <w:sz w:val="22"/>
          <w:szCs w:val="22"/>
        </w:rPr>
        <w:t>made;  or</w:t>
      </w:r>
      <w:proofErr w:type="gramEnd"/>
    </w:p>
    <w:p w14:paraId="693837FB" w14:textId="77777777" w:rsidR="002D21E6" w:rsidRDefault="002D21E6">
      <w:pPr>
        <w:widowControl w:val="0"/>
        <w:jc w:val="both"/>
        <w:rPr>
          <w:sz w:val="22"/>
          <w:szCs w:val="22"/>
        </w:rPr>
      </w:pPr>
    </w:p>
    <w:p w14:paraId="2CC8747F" w14:textId="77777777" w:rsidR="002D21E6" w:rsidRDefault="00031125">
      <w:pPr>
        <w:widowControl w:val="0"/>
        <w:numPr>
          <w:ilvl w:val="0"/>
          <w:numId w:val="25"/>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Informed any other person, other than the person calling for this bid, of the content of the bid, except where the disclosure was necessary for the preparation of the bid for insurance, for performance bonds and/or contract guarantee bonds or for professional advice required for the preparation of the </w:t>
      </w:r>
      <w:proofErr w:type="gramStart"/>
      <w:r>
        <w:rPr>
          <w:rFonts w:ascii="Arial" w:eastAsia="Arial" w:hAnsi="Arial" w:cs="Arial"/>
          <w:sz w:val="22"/>
          <w:szCs w:val="22"/>
        </w:rPr>
        <w:t>bid;  or</w:t>
      </w:r>
      <w:proofErr w:type="gramEnd"/>
    </w:p>
    <w:p w14:paraId="2129FD96" w14:textId="77777777" w:rsidR="002D21E6" w:rsidRDefault="002D21E6">
      <w:pPr>
        <w:widowControl w:val="0"/>
        <w:jc w:val="both"/>
        <w:rPr>
          <w:sz w:val="22"/>
          <w:szCs w:val="22"/>
        </w:rPr>
      </w:pPr>
    </w:p>
    <w:p w14:paraId="62F227FA" w14:textId="77777777" w:rsidR="002D21E6" w:rsidRDefault="00031125">
      <w:pPr>
        <w:widowControl w:val="0"/>
        <w:numPr>
          <w:ilvl w:val="0"/>
          <w:numId w:val="26"/>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Caused or induced any person to enter into such an agreement as is mentioned in paragraph (1) and (2) </w:t>
      </w:r>
      <w:proofErr w:type="gramStart"/>
      <w:r>
        <w:rPr>
          <w:rFonts w:ascii="Arial" w:eastAsia="Arial" w:hAnsi="Arial" w:cs="Arial"/>
          <w:sz w:val="22"/>
          <w:szCs w:val="22"/>
        </w:rPr>
        <w:t>above;  or</w:t>
      </w:r>
      <w:proofErr w:type="gramEnd"/>
    </w:p>
    <w:p w14:paraId="7EF47C68" w14:textId="77777777" w:rsidR="002D21E6" w:rsidRDefault="002D21E6">
      <w:pPr>
        <w:widowControl w:val="0"/>
        <w:jc w:val="both"/>
        <w:rPr>
          <w:sz w:val="22"/>
          <w:szCs w:val="22"/>
        </w:rPr>
      </w:pPr>
    </w:p>
    <w:p w14:paraId="045592C7" w14:textId="77777777" w:rsidR="002D21E6" w:rsidRDefault="00031125">
      <w:pPr>
        <w:widowControl w:val="0"/>
        <w:numPr>
          <w:ilvl w:val="0"/>
          <w:numId w:val="27"/>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Committed any offence under the Bribery Act 2010 nor under Section 117 of the Local Government Act </w:t>
      </w:r>
      <w:proofErr w:type="gramStart"/>
      <w:r>
        <w:rPr>
          <w:rFonts w:ascii="Arial" w:eastAsia="Arial" w:hAnsi="Arial" w:cs="Arial"/>
          <w:sz w:val="22"/>
          <w:szCs w:val="22"/>
        </w:rPr>
        <w:t>1972;  or</w:t>
      </w:r>
      <w:proofErr w:type="gramEnd"/>
    </w:p>
    <w:p w14:paraId="61EC8C78" w14:textId="77777777" w:rsidR="002D21E6" w:rsidRDefault="002D21E6">
      <w:pPr>
        <w:widowControl w:val="0"/>
        <w:jc w:val="both"/>
        <w:rPr>
          <w:sz w:val="22"/>
          <w:szCs w:val="22"/>
        </w:rPr>
      </w:pPr>
    </w:p>
    <w:p w14:paraId="4AD5CFEE" w14:textId="77777777" w:rsidR="002D21E6" w:rsidRDefault="00031125">
      <w:pPr>
        <w:widowControl w:val="0"/>
        <w:numPr>
          <w:ilvl w:val="0"/>
          <w:numId w:val="28"/>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Offered or agreed to pay or give any sum of money, inducement or valuable consideration directly or indirectly to any person for doing or having done or causing or having caused to be done in relation to any other bid or proposed bid any act or </w:t>
      </w:r>
      <w:proofErr w:type="gramStart"/>
      <w:r>
        <w:rPr>
          <w:rFonts w:ascii="Arial" w:eastAsia="Arial" w:hAnsi="Arial" w:cs="Arial"/>
          <w:sz w:val="22"/>
          <w:szCs w:val="22"/>
        </w:rPr>
        <w:t>omission;  or</w:t>
      </w:r>
      <w:proofErr w:type="gramEnd"/>
    </w:p>
    <w:p w14:paraId="0796AC5D" w14:textId="77777777" w:rsidR="002D21E6" w:rsidRDefault="002D21E6">
      <w:pPr>
        <w:widowControl w:val="0"/>
        <w:jc w:val="both"/>
        <w:rPr>
          <w:sz w:val="22"/>
          <w:szCs w:val="22"/>
        </w:rPr>
      </w:pPr>
    </w:p>
    <w:p w14:paraId="3A5F2987" w14:textId="77777777" w:rsidR="002D21E6" w:rsidRDefault="00031125">
      <w:pPr>
        <w:widowControl w:val="0"/>
        <w:numPr>
          <w:ilvl w:val="0"/>
          <w:numId w:val="29"/>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Canvassed any other persons referred to in paragraph (</w:t>
      </w:r>
      <w:r w:rsidR="00D2528F">
        <w:rPr>
          <w:rFonts w:ascii="Arial" w:eastAsia="Arial" w:hAnsi="Arial" w:cs="Arial"/>
          <w:sz w:val="22"/>
          <w:szCs w:val="22"/>
        </w:rPr>
        <w:t xml:space="preserve">1) above in connection with this bidding </w:t>
      </w:r>
      <w:proofErr w:type="gramStart"/>
      <w:r w:rsidR="00D2528F">
        <w:rPr>
          <w:rFonts w:ascii="Arial" w:eastAsia="Arial" w:hAnsi="Arial" w:cs="Arial"/>
          <w:sz w:val="22"/>
          <w:szCs w:val="22"/>
        </w:rPr>
        <w:t>process</w:t>
      </w:r>
      <w:r>
        <w:rPr>
          <w:rFonts w:ascii="Arial" w:eastAsia="Arial" w:hAnsi="Arial" w:cs="Arial"/>
          <w:sz w:val="22"/>
          <w:szCs w:val="22"/>
        </w:rPr>
        <w:t>;  or</w:t>
      </w:r>
      <w:proofErr w:type="gramEnd"/>
    </w:p>
    <w:p w14:paraId="6FC8ED4B" w14:textId="77777777" w:rsidR="002D21E6" w:rsidRDefault="002D21E6">
      <w:pPr>
        <w:widowControl w:val="0"/>
        <w:jc w:val="both"/>
        <w:rPr>
          <w:sz w:val="22"/>
          <w:szCs w:val="22"/>
        </w:rPr>
      </w:pPr>
    </w:p>
    <w:p w14:paraId="0A443A81" w14:textId="77777777" w:rsidR="002D21E6" w:rsidRDefault="00031125">
      <w:pPr>
        <w:widowControl w:val="0"/>
        <w:numPr>
          <w:ilvl w:val="0"/>
          <w:numId w:val="30"/>
        </w:numPr>
        <w:pBdr>
          <w:left w:val="none" w:sz="0" w:space="21" w:color="auto"/>
        </w:pBdr>
        <w:ind w:left="709" w:hanging="691"/>
        <w:jc w:val="both"/>
        <w:rPr>
          <w:rFonts w:ascii="Arial" w:eastAsia="Arial" w:hAnsi="Arial" w:cs="Arial"/>
          <w:sz w:val="22"/>
          <w:szCs w:val="22"/>
        </w:rPr>
      </w:pPr>
      <w:r>
        <w:rPr>
          <w:rFonts w:ascii="Arial" w:eastAsia="Arial" w:hAnsi="Arial" w:cs="Arial"/>
          <w:sz w:val="22"/>
          <w:szCs w:val="22"/>
        </w:rPr>
        <w:t xml:space="preserve">Contacted any officer of </w:t>
      </w:r>
      <w:r w:rsidR="002130BD">
        <w:rPr>
          <w:rFonts w:ascii="Arial" w:eastAsia="Arial" w:hAnsi="Arial" w:cs="Arial"/>
          <w:sz w:val="22"/>
          <w:szCs w:val="22"/>
        </w:rPr>
        <w:t>the Council</w:t>
      </w:r>
      <w:r w:rsidR="00D2528F">
        <w:rPr>
          <w:rFonts w:ascii="Arial" w:eastAsia="Arial" w:hAnsi="Arial" w:cs="Arial"/>
          <w:sz w:val="22"/>
          <w:szCs w:val="22"/>
        </w:rPr>
        <w:t xml:space="preserve"> about any aspect of this bidding process </w:t>
      </w:r>
      <w:r>
        <w:rPr>
          <w:rFonts w:ascii="Arial" w:eastAsia="Arial" w:hAnsi="Arial" w:cs="Arial"/>
          <w:sz w:val="22"/>
          <w:szCs w:val="22"/>
        </w:rPr>
        <w:t>except in a manner permitted by the Invitation to Tender.</w:t>
      </w:r>
    </w:p>
    <w:p w14:paraId="76851BD6" w14:textId="77777777" w:rsidR="002D21E6" w:rsidRDefault="002D21E6">
      <w:pPr>
        <w:widowControl w:val="0"/>
        <w:jc w:val="both"/>
        <w:rPr>
          <w:sz w:val="22"/>
          <w:szCs w:val="22"/>
        </w:rPr>
      </w:pPr>
    </w:p>
    <w:p w14:paraId="6B89CAB0" w14:textId="77777777" w:rsidR="002D21E6" w:rsidRDefault="002D21E6">
      <w:pPr>
        <w:widowControl w:val="0"/>
        <w:jc w:val="both"/>
        <w:rPr>
          <w:sz w:val="22"/>
          <w:szCs w:val="22"/>
        </w:rPr>
      </w:pPr>
    </w:p>
    <w:p w14:paraId="2031BC26" w14:textId="77777777" w:rsidR="002D21E6" w:rsidRDefault="00031125">
      <w:pPr>
        <w:widowControl w:val="0"/>
        <w:jc w:val="both"/>
        <w:rPr>
          <w:sz w:val="22"/>
          <w:szCs w:val="22"/>
        </w:rPr>
      </w:pPr>
      <w:r>
        <w:rPr>
          <w:rFonts w:ascii="Arial" w:eastAsia="Arial" w:hAnsi="Arial" w:cs="Arial"/>
          <w:sz w:val="22"/>
          <w:szCs w:val="22"/>
        </w:rPr>
        <w:t xml:space="preserve">We also undertake that we shall not procure the doing of any of the acts mentioned in paragraphs (1) to (7) above before the hour and date specified for the return of the bid nor (in the event of the bid being accepted) shall we do so while the resulting </w:t>
      </w:r>
      <w:r w:rsidR="00D2528F">
        <w:rPr>
          <w:rFonts w:ascii="Arial" w:eastAsia="Arial" w:hAnsi="Arial" w:cs="Arial"/>
          <w:sz w:val="22"/>
          <w:szCs w:val="22"/>
        </w:rPr>
        <w:t>agreement(s) continue</w:t>
      </w:r>
      <w:r>
        <w:rPr>
          <w:rFonts w:ascii="Arial" w:eastAsia="Arial" w:hAnsi="Arial" w:cs="Arial"/>
          <w:sz w:val="22"/>
          <w:szCs w:val="22"/>
        </w:rPr>
        <w:t xml:space="preserve"> in force between us (or our successors in title) and </w:t>
      </w:r>
      <w:r w:rsidR="002130BD">
        <w:rPr>
          <w:rFonts w:ascii="Arial" w:eastAsia="Arial" w:hAnsi="Arial" w:cs="Arial"/>
          <w:sz w:val="22"/>
          <w:szCs w:val="22"/>
        </w:rPr>
        <w:t>the Council</w:t>
      </w:r>
      <w:r>
        <w:rPr>
          <w:rFonts w:ascii="Arial" w:eastAsia="Arial" w:hAnsi="Arial" w:cs="Arial"/>
          <w:sz w:val="22"/>
          <w:szCs w:val="22"/>
        </w:rPr>
        <w:t>.</w:t>
      </w:r>
    </w:p>
    <w:p w14:paraId="2F0BBB2C" w14:textId="77777777" w:rsidR="002D21E6" w:rsidRDefault="002D21E6">
      <w:pPr>
        <w:widowControl w:val="0"/>
        <w:jc w:val="both"/>
        <w:rPr>
          <w:sz w:val="22"/>
          <w:szCs w:val="22"/>
        </w:rPr>
      </w:pPr>
    </w:p>
    <w:p w14:paraId="701857C1" w14:textId="77777777" w:rsidR="002D21E6" w:rsidRDefault="00031125">
      <w:pPr>
        <w:widowControl w:val="0"/>
        <w:jc w:val="both"/>
        <w:rPr>
          <w:sz w:val="22"/>
          <w:szCs w:val="22"/>
        </w:rPr>
      </w:pPr>
      <w:r>
        <w:rPr>
          <w:rFonts w:ascii="Arial" w:eastAsia="Arial" w:hAnsi="Arial" w:cs="Arial"/>
          <w:sz w:val="22"/>
          <w:szCs w:val="22"/>
        </w:rPr>
        <w:t>In this certificate</w:t>
      </w:r>
    </w:p>
    <w:p w14:paraId="70EB7FF8" w14:textId="77777777" w:rsidR="002D21E6" w:rsidRDefault="002D21E6">
      <w:pPr>
        <w:widowControl w:val="0"/>
        <w:jc w:val="both"/>
        <w:rPr>
          <w:sz w:val="22"/>
          <w:szCs w:val="22"/>
        </w:rPr>
      </w:pPr>
    </w:p>
    <w:p w14:paraId="15994CD9" w14:textId="77777777" w:rsidR="002D21E6" w:rsidRDefault="00031125">
      <w:pPr>
        <w:widowControl w:val="0"/>
        <w:jc w:val="both"/>
        <w:rPr>
          <w:sz w:val="22"/>
          <w:szCs w:val="22"/>
        </w:rPr>
      </w:pPr>
      <w:r>
        <w:rPr>
          <w:rFonts w:ascii="Arial" w:eastAsia="Arial" w:hAnsi="Arial" w:cs="Arial"/>
          <w:sz w:val="22"/>
          <w:szCs w:val="22"/>
        </w:rPr>
        <w:t>The word “person” includes any person, body or association, corporate or incorporate and “agreement” includes any arrangement whether formal or informal and whether legally binding or not.</w:t>
      </w:r>
    </w:p>
    <w:p w14:paraId="3525EF22" w14:textId="77777777" w:rsidR="002D21E6" w:rsidRDefault="002D21E6">
      <w:pPr>
        <w:widowControl w:val="0"/>
        <w:jc w:val="both"/>
        <w:rPr>
          <w:sz w:val="22"/>
          <w:szCs w:val="22"/>
        </w:rPr>
      </w:pPr>
    </w:p>
    <w:p w14:paraId="0B53BE13" w14:textId="77777777" w:rsidR="002D21E6" w:rsidRDefault="00031125">
      <w:pPr>
        <w:widowControl w:val="0"/>
        <w:jc w:val="both"/>
        <w:rPr>
          <w:sz w:val="22"/>
          <w:szCs w:val="22"/>
        </w:rPr>
      </w:pPr>
      <w:r>
        <w:rPr>
          <w:rFonts w:ascii="Arial" w:eastAsia="Arial" w:hAnsi="Arial" w:cs="Arial"/>
          <w:sz w:val="22"/>
          <w:szCs w:val="22"/>
        </w:rPr>
        <w:lastRenderedPageBreak/>
        <w:t xml:space="preserve">Signed for on behalf of the Bidder by a duly </w:t>
      </w:r>
      <w:proofErr w:type="spellStart"/>
      <w:r>
        <w:rPr>
          <w:rFonts w:ascii="Arial" w:eastAsia="Arial" w:hAnsi="Arial" w:cs="Arial"/>
          <w:sz w:val="22"/>
          <w:szCs w:val="22"/>
        </w:rPr>
        <w:t>authorised</w:t>
      </w:r>
      <w:proofErr w:type="spellEnd"/>
      <w:r>
        <w:rPr>
          <w:rFonts w:ascii="Arial" w:eastAsia="Arial" w:hAnsi="Arial" w:cs="Arial"/>
          <w:sz w:val="22"/>
          <w:szCs w:val="22"/>
        </w:rPr>
        <w:t xml:space="preserve"> signatory of the Bidder:</w:t>
      </w:r>
    </w:p>
    <w:p w14:paraId="26AFA6C3" w14:textId="77777777" w:rsidR="002D21E6" w:rsidRDefault="002D21E6">
      <w:pPr>
        <w:widowControl w:val="0"/>
        <w:jc w:val="both"/>
        <w:rPr>
          <w:sz w:val="22"/>
          <w:szCs w:val="22"/>
        </w:rPr>
      </w:pPr>
    </w:p>
    <w:p w14:paraId="3B9D41BC" w14:textId="77777777" w:rsidR="002D21E6" w:rsidRDefault="002D21E6">
      <w:pPr>
        <w:widowControl w:val="0"/>
        <w:jc w:val="both"/>
        <w:rPr>
          <w:sz w:val="22"/>
          <w:szCs w:val="22"/>
        </w:rPr>
      </w:pPr>
    </w:p>
    <w:p w14:paraId="1AEF9A4C" w14:textId="77777777" w:rsidR="002D21E6" w:rsidRDefault="00031125">
      <w:pPr>
        <w:widowControl w:val="0"/>
        <w:ind w:left="3544" w:hanging="2824"/>
        <w:jc w:val="both"/>
        <w:rPr>
          <w:sz w:val="22"/>
          <w:szCs w:val="22"/>
        </w:rPr>
      </w:pPr>
      <w:r>
        <w:rPr>
          <w:rFonts w:ascii="Arial" w:eastAsia="Arial" w:hAnsi="Arial" w:cs="Arial"/>
          <w:sz w:val="22"/>
          <w:szCs w:val="22"/>
        </w:rPr>
        <w:t>Signed:</w:t>
      </w:r>
      <w:r>
        <w:rPr>
          <w:rFonts w:ascii="Arial" w:eastAsia="Arial" w:hAnsi="Arial" w:cs="Arial"/>
          <w:sz w:val="22"/>
          <w:szCs w:val="22"/>
        </w:rPr>
        <w:tab/>
        <w:t>___________________________________</w:t>
      </w:r>
    </w:p>
    <w:p w14:paraId="74FF16A5" w14:textId="77777777" w:rsidR="002D21E6" w:rsidRDefault="002D21E6">
      <w:pPr>
        <w:widowControl w:val="0"/>
        <w:ind w:left="3544" w:hanging="2824"/>
        <w:jc w:val="both"/>
        <w:rPr>
          <w:sz w:val="22"/>
          <w:szCs w:val="22"/>
        </w:rPr>
      </w:pPr>
    </w:p>
    <w:p w14:paraId="7914AB41" w14:textId="77777777" w:rsidR="002D21E6" w:rsidRDefault="00031125">
      <w:pPr>
        <w:widowControl w:val="0"/>
        <w:ind w:left="3544" w:hanging="2824"/>
        <w:jc w:val="both"/>
        <w:rPr>
          <w:sz w:val="22"/>
          <w:szCs w:val="22"/>
        </w:rPr>
      </w:pPr>
      <w:r>
        <w:rPr>
          <w:rFonts w:ascii="Arial" w:eastAsia="Arial" w:hAnsi="Arial" w:cs="Arial"/>
          <w:sz w:val="22"/>
          <w:szCs w:val="22"/>
        </w:rPr>
        <w:t>Name:</w:t>
      </w:r>
      <w:r>
        <w:rPr>
          <w:rFonts w:ascii="Arial" w:eastAsia="Arial" w:hAnsi="Arial" w:cs="Arial"/>
          <w:sz w:val="22"/>
          <w:szCs w:val="22"/>
        </w:rPr>
        <w:tab/>
        <w:t>___________________________________</w:t>
      </w:r>
    </w:p>
    <w:p w14:paraId="28FACB6F" w14:textId="77777777" w:rsidR="002D21E6" w:rsidRDefault="002D21E6">
      <w:pPr>
        <w:widowControl w:val="0"/>
        <w:ind w:left="3544" w:hanging="2824"/>
        <w:jc w:val="both"/>
        <w:rPr>
          <w:sz w:val="22"/>
          <w:szCs w:val="22"/>
        </w:rPr>
      </w:pPr>
    </w:p>
    <w:p w14:paraId="385B2DAD" w14:textId="77777777" w:rsidR="002D21E6" w:rsidRDefault="00031125">
      <w:pPr>
        <w:widowControl w:val="0"/>
        <w:ind w:left="3544" w:hanging="2824"/>
        <w:jc w:val="both"/>
        <w:rPr>
          <w:sz w:val="22"/>
          <w:szCs w:val="22"/>
        </w:rPr>
      </w:pPr>
      <w:r>
        <w:rPr>
          <w:rFonts w:ascii="Arial" w:eastAsia="Arial" w:hAnsi="Arial" w:cs="Arial"/>
          <w:sz w:val="22"/>
          <w:szCs w:val="22"/>
        </w:rPr>
        <w:t xml:space="preserve">Position/Status: </w:t>
      </w:r>
      <w:r>
        <w:rPr>
          <w:rFonts w:ascii="Arial" w:eastAsia="Arial" w:hAnsi="Arial" w:cs="Arial"/>
          <w:sz w:val="22"/>
          <w:szCs w:val="22"/>
        </w:rPr>
        <w:tab/>
        <w:t>___________________________________</w:t>
      </w:r>
    </w:p>
    <w:p w14:paraId="1CF42336" w14:textId="77777777" w:rsidR="002D21E6" w:rsidRDefault="002D21E6">
      <w:pPr>
        <w:widowControl w:val="0"/>
        <w:ind w:left="3544" w:hanging="2824"/>
        <w:jc w:val="both"/>
        <w:rPr>
          <w:sz w:val="22"/>
          <w:szCs w:val="22"/>
        </w:rPr>
      </w:pPr>
    </w:p>
    <w:p w14:paraId="5CF78E88" w14:textId="77777777" w:rsidR="002D21E6" w:rsidRDefault="00031125">
      <w:pPr>
        <w:widowControl w:val="0"/>
        <w:ind w:left="3544" w:hanging="2824"/>
        <w:jc w:val="both"/>
        <w:rPr>
          <w:sz w:val="22"/>
          <w:szCs w:val="22"/>
        </w:rPr>
      </w:pPr>
      <w:r>
        <w:rPr>
          <w:rFonts w:ascii="Arial" w:eastAsia="Arial" w:hAnsi="Arial" w:cs="Arial"/>
          <w:sz w:val="22"/>
          <w:szCs w:val="22"/>
        </w:rPr>
        <w:t xml:space="preserve">On behalf of: </w:t>
      </w:r>
    </w:p>
    <w:p w14:paraId="2023CEED" w14:textId="77777777" w:rsidR="002D21E6" w:rsidRDefault="00031125">
      <w:pPr>
        <w:widowControl w:val="0"/>
        <w:ind w:left="3544" w:hanging="2824"/>
        <w:jc w:val="both"/>
        <w:rPr>
          <w:sz w:val="22"/>
          <w:szCs w:val="22"/>
        </w:rPr>
      </w:pPr>
      <w:r>
        <w:rPr>
          <w:rFonts w:ascii="Arial" w:eastAsia="Arial" w:hAnsi="Arial" w:cs="Arial"/>
          <w:sz w:val="22"/>
          <w:szCs w:val="22"/>
        </w:rPr>
        <w:t>(</w:t>
      </w:r>
      <w:r w:rsidR="00740A13">
        <w:rPr>
          <w:rFonts w:ascii="Arial" w:eastAsia="Arial" w:hAnsi="Arial" w:cs="Arial"/>
          <w:sz w:val="22"/>
          <w:szCs w:val="22"/>
        </w:rPr>
        <w:t>Name</w:t>
      </w:r>
      <w:r>
        <w:rPr>
          <w:rFonts w:ascii="Arial" w:eastAsia="Arial" w:hAnsi="Arial" w:cs="Arial"/>
          <w:sz w:val="22"/>
          <w:szCs w:val="22"/>
        </w:rPr>
        <w:t xml:space="preserve"> of Bidder)</w:t>
      </w:r>
    </w:p>
    <w:p w14:paraId="18C61392" w14:textId="77777777" w:rsidR="002D21E6" w:rsidRDefault="00031125">
      <w:pPr>
        <w:widowControl w:val="0"/>
        <w:ind w:left="3544" w:hanging="2824"/>
        <w:jc w:val="both"/>
        <w:rPr>
          <w:sz w:val="22"/>
          <w:szCs w:val="22"/>
        </w:rPr>
      </w:pPr>
      <w:r>
        <w:rPr>
          <w:sz w:val="22"/>
          <w:szCs w:val="22"/>
        </w:rPr>
        <w:tab/>
      </w:r>
      <w:r>
        <w:rPr>
          <w:rFonts w:ascii="Arial" w:eastAsia="Arial" w:hAnsi="Arial" w:cs="Arial"/>
          <w:sz w:val="22"/>
          <w:szCs w:val="22"/>
        </w:rPr>
        <w:t>___________________________________</w:t>
      </w:r>
    </w:p>
    <w:p w14:paraId="01E987BB" w14:textId="77777777" w:rsidR="002D21E6" w:rsidRDefault="002D21E6">
      <w:pPr>
        <w:widowControl w:val="0"/>
        <w:ind w:left="3544" w:hanging="2824"/>
        <w:jc w:val="both"/>
        <w:rPr>
          <w:sz w:val="22"/>
          <w:szCs w:val="22"/>
        </w:rPr>
      </w:pPr>
    </w:p>
    <w:p w14:paraId="7708D38B" w14:textId="77777777" w:rsidR="002D21E6" w:rsidRDefault="00031125">
      <w:pPr>
        <w:widowControl w:val="0"/>
        <w:ind w:left="3544" w:hanging="2824"/>
        <w:jc w:val="both"/>
        <w:rPr>
          <w:sz w:val="22"/>
          <w:szCs w:val="22"/>
        </w:rPr>
      </w:pPr>
      <w:r>
        <w:rPr>
          <w:rFonts w:ascii="Arial" w:eastAsia="Arial" w:hAnsi="Arial" w:cs="Arial"/>
          <w:sz w:val="22"/>
          <w:szCs w:val="22"/>
        </w:rPr>
        <w:t xml:space="preserve">Date: </w:t>
      </w:r>
      <w:r>
        <w:rPr>
          <w:rFonts w:ascii="Arial" w:eastAsia="Arial" w:hAnsi="Arial" w:cs="Arial"/>
          <w:sz w:val="22"/>
          <w:szCs w:val="22"/>
        </w:rPr>
        <w:tab/>
        <w:t>___________________________________</w:t>
      </w:r>
    </w:p>
    <w:p w14:paraId="28A867B2" w14:textId="77777777" w:rsidR="002D21E6" w:rsidRDefault="002D21E6">
      <w:pPr>
        <w:widowControl w:val="0"/>
        <w:jc w:val="both"/>
        <w:rPr>
          <w:sz w:val="22"/>
          <w:szCs w:val="22"/>
        </w:rPr>
      </w:pPr>
    </w:p>
    <w:p w14:paraId="5F9EED4E" w14:textId="77777777" w:rsidR="002D21E6" w:rsidRDefault="00031125">
      <w:pPr>
        <w:widowControl w:val="0"/>
        <w:ind w:left="3544" w:hanging="2824"/>
        <w:jc w:val="both"/>
        <w:rPr>
          <w:sz w:val="22"/>
          <w:szCs w:val="22"/>
        </w:rPr>
      </w:pPr>
      <w:r>
        <w:rPr>
          <w:rFonts w:ascii="Arial" w:eastAsia="Arial" w:hAnsi="Arial" w:cs="Arial"/>
          <w:sz w:val="22"/>
          <w:szCs w:val="22"/>
        </w:rPr>
        <w:t>Address:</w:t>
      </w:r>
      <w:r>
        <w:rPr>
          <w:rFonts w:ascii="Arial" w:eastAsia="Arial" w:hAnsi="Arial" w:cs="Arial"/>
          <w:sz w:val="22"/>
          <w:szCs w:val="22"/>
        </w:rPr>
        <w:tab/>
        <w:t>___________________________________</w:t>
      </w:r>
    </w:p>
    <w:p w14:paraId="6F02BAC6" w14:textId="77777777" w:rsidR="002D21E6" w:rsidRDefault="002D21E6">
      <w:pPr>
        <w:widowControl w:val="0"/>
        <w:ind w:left="709"/>
        <w:jc w:val="both"/>
        <w:rPr>
          <w:sz w:val="22"/>
          <w:szCs w:val="22"/>
        </w:rPr>
      </w:pPr>
    </w:p>
    <w:p w14:paraId="56C43E48" w14:textId="77777777" w:rsidR="002D21E6" w:rsidRDefault="00031125">
      <w:pPr>
        <w:widowControl w:val="0"/>
        <w:ind w:left="3544"/>
        <w:jc w:val="both"/>
        <w:rPr>
          <w:sz w:val="22"/>
          <w:szCs w:val="22"/>
        </w:rPr>
      </w:pPr>
      <w:r>
        <w:rPr>
          <w:rFonts w:ascii="Arial" w:eastAsia="Arial" w:hAnsi="Arial" w:cs="Arial"/>
          <w:sz w:val="22"/>
          <w:szCs w:val="22"/>
        </w:rPr>
        <w:t>___________________________________</w:t>
      </w:r>
    </w:p>
    <w:p w14:paraId="41962FD7" w14:textId="77777777" w:rsidR="002D21E6" w:rsidRDefault="002D21E6">
      <w:pPr>
        <w:widowControl w:val="0"/>
        <w:ind w:left="709"/>
        <w:jc w:val="both"/>
        <w:rPr>
          <w:sz w:val="22"/>
          <w:szCs w:val="22"/>
        </w:rPr>
      </w:pPr>
    </w:p>
    <w:p w14:paraId="39B62339" w14:textId="77777777" w:rsidR="002D21E6" w:rsidRDefault="00031125">
      <w:pPr>
        <w:widowControl w:val="0"/>
        <w:ind w:left="3544"/>
        <w:jc w:val="both"/>
        <w:rPr>
          <w:sz w:val="22"/>
          <w:szCs w:val="22"/>
        </w:rPr>
      </w:pPr>
      <w:r>
        <w:rPr>
          <w:rFonts w:ascii="Arial" w:eastAsia="Arial" w:hAnsi="Arial" w:cs="Arial"/>
          <w:sz w:val="22"/>
          <w:szCs w:val="22"/>
        </w:rPr>
        <w:t>___________________________________</w:t>
      </w:r>
    </w:p>
    <w:p w14:paraId="1B720C90" w14:textId="77777777" w:rsidR="002D21E6" w:rsidRDefault="002D21E6">
      <w:pPr>
        <w:widowControl w:val="0"/>
        <w:ind w:left="709"/>
        <w:jc w:val="both"/>
        <w:rPr>
          <w:sz w:val="22"/>
          <w:szCs w:val="22"/>
        </w:rPr>
      </w:pPr>
    </w:p>
    <w:p w14:paraId="0158B567" w14:textId="77777777" w:rsidR="002D21E6" w:rsidRDefault="00031125">
      <w:pPr>
        <w:widowControl w:val="0"/>
        <w:ind w:left="2824" w:firstLine="720"/>
        <w:jc w:val="both"/>
        <w:rPr>
          <w:sz w:val="22"/>
          <w:szCs w:val="22"/>
        </w:rPr>
      </w:pPr>
      <w:r>
        <w:rPr>
          <w:rFonts w:ascii="Arial" w:eastAsia="Arial" w:hAnsi="Arial" w:cs="Arial"/>
          <w:sz w:val="22"/>
          <w:szCs w:val="22"/>
        </w:rPr>
        <w:t>___________________________________</w:t>
      </w:r>
    </w:p>
    <w:p w14:paraId="4333CFAA" w14:textId="77777777" w:rsidR="002D21E6" w:rsidRDefault="002D21E6">
      <w:pPr>
        <w:widowControl w:val="0"/>
        <w:jc w:val="both"/>
        <w:rPr>
          <w:sz w:val="22"/>
          <w:szCs w:val="22"/>
        </w:rPr>
      </w:pPr>
    </w:p>
    <w:p w14:paraId="35B27CC9" w14:textId="77777777" w:rsidR="002D21E6" w:rsidRDefault="00031125">
      <w:pPr>
        <w:widowControl w:val="0"/>
        <w:jc w:val="center"/>
        <w:rPr>
          <w:sz w:val="22"/>
          <w:szCs w:val="22"/>
        </w:rPr>
      </w:pPr>
      <w:r>
        <w:rPr>
          <w:sz w:val="22"/>
          <w:szCs w:val="22"/>
        </w:rPr>
        <w:br w:type="page"/>
      </w:r>
      <w:r w:rsidR="00D10A24">
        <w:rPr>
          <w:rFonts w:ascii="Arial" w:eastAsia="Arial" w:hAnsi="Arial" w:cs="Arial"/>
          <w:b/>
          <w:bCs/>
          <w:sz w:val="22"/>
          <w:szCs w:val="22"/>
        </w:rPr>
        <w:lastRenderedPageBreak/>
        <w:t>Appendix 5</w:t>
      </w:r>
    </w:p>
    <w:p w14:paraId="1B69E9AA" w14:textId="77777777" w:rsidR="002D21E6" w:rsidRDefault="002D21E6">
      <w:pPr>
        <w:widowControl w:val="0"/>
        <w:jc w:val="center"/>
        <w:rPr>
          <w:sz w:val="22"/>
          <w:szCs w:val="22"/>
        </w:rPr>
      </w:pPr>
    </w:p>
    <w:p w14:paraId="4935CC8A" w14:textId="77777777" w:rsidR="002D21E6" w:rsidRDefault="00031125">
      <w:pPr>
        <w:widowControl w:val="0"/>
        <w:jc w:val="center"/>
        <w:rPr>
          <w:sz w:val="22"/>
          <w:szCs w:val="22"/>
        </w:rPr>
      </w:pPr>
      <w:r>
        <w:rPr>
          <w:rFonts w:ascii="Arial" w:eastAsia="Arial" w:hAnsi="Arial" w:cs="Arial"/>
          <w:b/>
          <w:bCs/>
          <w:sz w:val="22"/>
          <w:szCs w:val="22"/>
        </w:rPr>
        <w:t>Non-Canvassing Certificate</w:t>
      </w:r>
    </w:p>
    <w:p w14:paraId="2FF4A34C" w14:textId="77777777" w:rsidR="002D21E6" w:rsidRDefault="002D21E6">
      <w:pPr>
        <w:widowControl w:val="0"/>
        <w:rPr>
          <w:sz w:val="22"/>
          <w:szCs w:val="22"/>
        </w:rPr>
      </w:pPr>
    </w:p>
    <w:p w14:paraId="57297A4B" w14:textId="77777777" w:rsidR="00D2528F" w:rsidRPr="007B6C96" w:rsidRDefault="00D2528F" w:rsidP="00D2528F">
      <w:pPr>
        <w:widowControl w:val="0"/>
        <w:jc w:val="both"/>
        <w:rPr>
          <w:rFonts w:ascii="Arial" w:hAnsi="Arial" w:cs="Arial"/>
          <w:sz w:val="22"/>
          <w:szCs w:val="22"/>
        </w:rPr>
      </w:pPr>
      <w:r w:rsidRPr="007B6C96">
        <w:rPr>
          <w:rFonts w:ascii="Arial" w:eastAsia="Arial" w:hAnsi="Arial" w:cs="Arial"/>
          <w:sz w:val="22"/>
          <w:szCs w:val="22"/>
        </w:rPr>
        <w:t xml:space="preserve">To: </w:t>
      </w:r>
      <w:r w:rsidRPr="007B6C96">
        <w:rPr>
          <w:rFonts w:ascii="Arial" w:eastAsia="Arial" w:hAnsi="Arial" w:cs="Arial"/>
          <w:sz w:val="22"/>
          <w:szCs w:val="22"/>
        </w:rPr>
        <w:tab/>
        <w:t>London Borough of Hounslow (</w:t>
      </w:r>
      <w:r w:rsidRPr="00D2528F">
        <w:rPr>
          <w:rFonts w:ascii="Arial" w:eastAsia="Arial" w:hAnsi="Arial" w:cs="Arial"/>
          <w:bCs/>
          <w:sz w:val="22"/>
          <w:szCs w:val="22"/>
        </w:rPr>
        <w:t>the</w:t>
      </w:r>
      <w:r w:rsidRPr="007B6C96">
        <w:rPr>
          <w:rFonts w:ascii="Arial" w:eastAsia="Arial" w:hAnsi="Arial" w:cs="Arial"/>
          <w:b/>
          <w:bCs/>
          <w:sz w:val="22"/>
          <w:szCs w:val="22"/>
        </w:rPr>
        <w:t xml:space="preserve"> </w:t>
      </w:r>
      <w:r>
        <w:rPr>
          <w:rFonts w:ascii="Arial" w:eastAsia="Arial" w:hAnsi="Arial" w:cs="Arial"/>
          <w:b/>
          <w:bCs/>
          <w:sz w:val="22"/>
          <w:szCs w:val="22"/>
        </w:rPr>
        <w:t>“</w:t>
      </w:r>
      <w:r w:rsidRPr="007B6C96">
        <w:rPr>
          <w:rFonts w:ascii="Arial" w:eastAsia="Arial" w:hAnsi="Arial" w:cs="Arial"/>
          <w:b/>
          <w:bCs/>
          <w:sz w:val="22"/>
          <w:szCs w:val="22"/>
        </w:rPr>
        <w:t>Council”</w:t>
      </w:r>
      <w:r w:rsidRPr="007B6C96">
        <w:rPr>
          <w:rFonts w:ascii="Arial" w:eastAsia="Arial" w:hAnsi="Arial" w:cs="Arial"/>
          <w:sz w:val="22"/>
          <w:szCs w:val="22"/>
        </w:rPr>
        <w:t>)</w:t>
      </w:r>
    </w:p>
    <w:p w14:paraId="6D45675C" w14:textId="77777777" w:rsidR="00D2528F" w:rsidRPr="007B6C96" w:rsidRDefault="00D2528F" w:rsidP="00D2528F">
      <w:pPr>
        <w:widowControl w:val="0"/>
        <w:jc w:val="both"/>
        <w:rPr>
          <w:rFonts w:ascii="Arial" w:hAnsi="Arial" w:cs="Arial"/>
          <w:sz w:val="22"/>
          <w:szCs w:val="22"/>
        </w:rPr>
      </w:pPr>
    </w:p>
    <w:p w14:paraId="1A9B25A4" w14:textId="77777777" w:rsidR="00D2528F" w:rsidRPr="007B6C96" w:rsidRDefault="00D2528F" w:rsidP="00D2528F">
      <w:pPr>
        <w:widowControl w:val="0"/>
        <w:ind w:left="720" w:hanging="720"/>
        <w:jc w:val="both"/>
        <w:rPr>
          <w:rFonts w:ascii="Arial" w:hAnsi="Arial" w:cs="Arial"/>
          <w:sz w:val="22"/>
          <w:szCs w:val="22"/>
        </w:rPr>
      </w:pPr>
      <w:r w:rsidRPr="007B6C96">
        <w:rPr>
          <w:rFonts w:ascii="Arial" w:eastAsia="Arial" w:hAnsi="Arial" w:cs="Arial"/>
          <w:sz w:val="22"/>
          <w:szCs w:val="22"/>
        </w:rPr>
        <w:t xml:space="preserve">Re: </w:t>
      </w:r>
      <w:r w:rsidRPr="007B6C96">
        <w:rPr>
          <w:rFonts w:ascii="Arial" w:eastAsia="Arial" w:hAnsi="Arial" w:cs="Arial"/>
          <w:sz w:val="22"/>
          <w:szCs w:val="22"/>
        </w:rPr>
        <w:tab/>
        <w:t xml:space="preserve">London Borough of Hounslow Garage Sites Disposal </w:t>
      </w:r>
    </w:p>
    <w:p w14:paraId="4CFFC9BD" w14:textId="77777777" w:rsidR="002D21E6" w:rsidRDefault="002D21E6">
      <w:pPr>
        <w:widowControl w:val="0"/>
        <w:ind w:left="720" w:hanging="720"/>
        <w:jc w:val="both"/>
        <w:rPr>
          <w:sz w:val="22"/>
          <w:szCs w:val="22"/>
        </w:rPr>
      </w:pPr>
    </w:p>
    <w:p w14:paraId="0BEB243E" w14:textId="77777777" w:rsidR="002D21E6" w:rsidRDefault="00031125">
      <w:pPr>
        <w:widowControl w:val="0"/>
        <w:rPr>
          <w:sz w:val="22"/>
          <w:szCs w:val="22"/>
        </w:rPr>
      </w:pPr>
      <w:r>
        <w:rPr>
          <w:rFonts w:ascii="Arial" w:eastAsia="Arial" w:hAnsi="Arial" w:cs="Arial"/>
          <w:b/>
          <w:bCs/>
          <w:sz w:val="22"/>
          <w:szCs w:val="22"/>
        </w:rPr>
        <w:t>Non-Canvassing Certificate</w:t>
      </w:r>
    </w:p>
    <w:p w14:paraId="56DA0410" w14:textId="77777777" w:rsidR="002D21E6" w:rsidRDefault="002D21E6">
      <w:pPr>
        <w:widowControl w:val="0"/>
        <w:jc w:val="both"/>
        <w:rPr>
          <w:sz w:val="22"/>
          <w:szCs w:val="22"/>
        </w:rPr>
      </w:pPr>
    </w:p>
    <w:p w14:paraId="04DAB3BB" w14:textId="77777777" w:rsidR="002D21E6" w:rsidRDefault="00031125">
      <w:pPr>
        <w:widowControl w:val="0"/>
        <w:jc w:val="both"/>
        <w:rPr>
          <w:sz w:val="22"/>
          <w:szCs w:val="22"/>
        </w:rPr>
      </w:pPr>
      <w:r>
        <w:rPr>
          <w:rFonts w:ascii="Arial" w:eastAsia="Arial" w:hAnsi="Arial" w:cs="Arial"/>
          <w:sz w:val="22"/>
          <w:szCs w:val="22"/>
        </w:rPr>
        <w:t xml:space="preserve">I/we hereby certify that I/we have not canvassed or solicited any officer or employee of </w:t>
      </w:r>
      <w:r w:rsidR="002130BD">
        <w:rPr>
          <w:rFonts w:ascii="Arial" w:eastAsia="Arial" w:hAnsi="Arial" w:cs="Arial"/>
          <w:sz w:val="22"/>
          <w:szCs w:val="22"/>
        </w:rPr>
        <w:t>the Council</w:t>
      </w:r>
      <w:r w:rsidR="00D2528F">
        <w:rPr>
          <w:rFonts w:ascii="Arial" w:eastAsia="Arial" w:hAnsi="Arial" w:cs="Arial"/>
          <w:sz w:val="22"/>
          <w:szCs w:val="22"/>
        </w:rPr>
        <w:t xml:space="preserve"> in connection with this bidding process </w:t>
      </w:r>
      <w:r>
        <w:rPr>
          <w:rFonts w:ascii="Arial" w:eastAsia="Arial" w:hAnsi="Arial" w:cs="Arial"/>
          <w:sz w:val="22"/>
          <w:szCs w:val="22"/>
        </w:rPr>
        <w:t xml:space="preserve">and that no person employed by me/us or acting on my/our behalf has done any such act. </w:t>
      </w:r>
    </w:p>
    <w:p w14:paraId="552DBF36" w14:textId="77777777" w:rsidR="002D21E6" w:rsidRDefault="002D21E6">
      <w:pPr>
        <w:widowControl w:val="0"/>
        <w:jc w:val="both"/>
        <w:rPr>
          <w:sz w:val="22"/>
          <w:szCs w:val="22"/>
        </w:rPr>
      </w:pPr>
    </w:p>
    <w:p w14:paraId="570D4FE2" w14:textId="77777777" w:rsidR="002D21E6" w:rsidRDefault="00031125">
      <w:pPr>
        <w:widowControl w:val="0"/>
        <w:jc w:val="both"/>
        <w:rPr>
          <w:sz w:val="22"/>
          <w:szCs w:val="22"/>
        </w:rPr>
      </w:pPr>
      <w:r>
        <w:rPr>
          <w:rFonts w:ascii="Arial" w:eastAsia="Arial" w:hAnsi="Arial" w:cs="Arial"/>
          <w:sz w:val="22"/>
          <w:szCs w:val="22"/>
        </w:rPr>
        <w:t xml:space="preserve">I/we hereby further undertake that I/we will not in the future canvass or solicit any officer or employee of </w:t>
      </w:r>
      <w:r w:rsidR="002130BD">
        <w:rPr>
          <w:rFonts w:ascii="Arial" w:eastAsia="Arial" w:hAnsi="Arial" w:cs="Arial"/>
          <w:sz w:val="22"/>
          <w:szCs w:val="22"/>
        </w:rPr>
        <w:t>the Council</w:t>
      </w:r>
      <w:r w:rsidR="00D2528F">
        <w:rPr>
          <w:rFonts w:ascii="Arial" w:eastAsia="Arial" w:hAnsi="Arial" w:cs="Arial"/>
          <w:sz w:val="22"/>
          <w:szCs w:val="22"/>
        </w:rPr>
        <w:t xml:space="preserve"> in connection with this bidding process </w:t>
      </w:r>
      <w:r>
        <w:rPr>
          <w:rFonts w:ascii="Arial" w:eastAsia="Arial" w:hAnsi="Arial" w:cs="Arial"/>
          <w:sz w:val="22"/>
          <w:szCs w:val="22"/>
        </w:rPr>
        <w:t xml:space="preserve">and that no person employed by me/us or acting on my/our behalf will do any such act. </w:t>
      </w:r>
    </w:p>
    <w:p w14:paraId="34BE8611" w14:textId="77777777" w:rsidR="002D21E6" w:rsidRDefault="002D21E6">
      <w:pPr>
        <w:widowControl w:val="0"/>
        <w:jc w:val="both"/>
        <w:rPr>
          <w:sz w:val="22"/>
          <w:szCs w:val="22"/>
        </w:rPr>
      </w:pPr>
    </w:p>
    <w:p w14:paraId="0C2A0269" w14:textId="77777777" w:rsidR="002D21E6" w:rsidRDefault="002D21E6">
      <w:pPr>
        <w:widowControl w:val="0"/>
        <w:jc w:val="both"/>
        <w:rPr>
          <w:sz w:val="22"/>
          <w:szCs w:val="22"/>
        </w:rPr>
      </w:pPr>
    </w:p>
    <w:p w14:paraId="42AB2D84" w14:textId="77777777" w:rsidR="002D21E6" w:rsidRDefault="00031125">
      <w:pPr>
        <w:widowControl w:val="0"/>
        <w:jc w:val="both"/>
        <w:rPr>
          <w:sz w:val="22"/>
          <w:szCs w:val="22"/>
        </w:rPr>
      </w:pPr>
      <w:r>
        <w:rPr>
          <w:rFonts w:ascii="Arial" w:eastAsia="Arial" w:hAnsi="Arial" w:cs="Arial"/>
          <w:sz w:val="22"/>
          <w:szCs w:val="22"/>
        </w:rPr>
        <w:t xml:space="preserve">Signed for on behalf of the Bidder by a duly </w:t>
      </w:r>
      <w:proofErr w:type="spellStart"/>
      <w:r>
        <w:rPr>
          <w:rFonts w:ascii="Arial" w:eastAsia="Arial" w:hAnsi="Arial" w:cs="Arial"/>
          <w:sz w:val="22"/>
          <w:szCs w:val="22"/>
        </w:rPr>
        <w:t>authorised</w:t>
      </w:r>
      <w:proofErr w:type="spellEnd"/>
      <w:r>
        <w:rPr>
          <w:rFonts w:ascii="Arial" w:eastAsia="Arial" w:hAnsi="Arial" w:cs="Arial"/>
          <w:sz w:val="22"/>
          <w:szCs w:val="22"/>
        </w:rPr>
        <w:t xml:space="preserve"> signatory of the Bidder:</w:t>
      </w:r>
    </w:p>
    <w:p w14:paraId="3BFE03B6" w14:textId="77777777" w:rsidR="002D21E6" w:rsidRDefault="002D21E6">
      <w:pPr>
        <w:widowControl w:val="0"/>
        <w:jc w:val="both"/>
        <w:rPr>
          <w:sz w:val="22"/>
          <w:szCs w:val="22"/>
        </w:rPr>
      </w:pPr>
    </w:p>
    <w:p w14:paraId="1AE12008" w14:textId="77777777" w:rsidR="002D21E6" w:rsidRDefault="002D21E6">
      <w:pPr>
        <w:widowControl w:val="0"/>
        <w:jc w:val="both"/>
        <w:rPr>
          <w:sz w:val="22"/>
          <w:szCs w:val="22"/>
        </w:rPr>
      </w:pPr>
    </w:p>
    <w:p w14:paraId="49968E40" w14:textId="77777777" w:rsidR="002D21E6" w:rsidRDefault="00031125">
      <w:pPr>
        <w:widowControl w:val="0"/>
        <w:ind w:left="3544" w:hanging="2824"/>
        <w:jc w:val="both"/>
        <w:rPr>
          <w:sz w:val="22"/>
          <w:szCs w:val="22"/>
        </w:rPr>
      </w:pPr>
      <w:r>
        <w:rPr>
          <w:rFonts w:ascii="Arial" w:eastAsia="Arial" w:hAnsi="Arial" w:cs="Arial"/>
          <w:sz w:val="22"/>
          <w:szCs w:val="22"/>
        </w:rPr>
        <w:t>Signed:</w:t>
      </w:r>
      <w:r>
        <w:rPr>
          <w:rFonts w:ascii="Arial" w:eastAsia="Arial" w:hAnsi="Arial" w:cs="Arial"/>
          <w:sz w:val="22"/>
          <w:szCs w:val="22"/>
        </w:rPr>
        <w:tab/>
        <w:t>___________________________________</w:t>
      </w:r>
    </w:p>
    <w:p w14:paraId="2FDC01B2" w14:textId="77777777" w:rsidR="002D21E6" w:rsidRDefault="002D21E6">
      <w:pPr>
        <w:widowControl w:val="0"/>
        <w:ind w:left="3544" w:hanging="2824"/>
        <w:jc w:val="both"/>
        <w:rPr>
          <w:sz w:val="22"/>
          <w:szCs w:val="22"/>
        </w:rPr>
      </w:pPr>
    </w:p>
    <w:p w14:paraId="2639D857" w14:textId="77777777" w:rsidR="002D21E6" w:rsidRDefault="00031125">
      <w:pPr>
        <w:widowControl w:val="0"/>
        <w:ind w:left="3544" w:hanging="2824"/>
        <w:jc w:val="both"/>
        <w:rPr>
          <w:sz w:val="22"/>
          <w:szCs w:val="22"/>
        </w:rPr>
      </w:pPr>
      <w:r>
        <w:rPr>
          <w:rFonts w:ascii="Arial" w:eastAsia="Arial" w:hAnsi="Arial" w:cs="Arial"/>
          <w:sz w:val="22"/>
          <w:szCs w:val="22"/>
        </w:rPr>
        <w:t>Name:</w:t>
      </w:r>
      <w:r>
        <w:rPr>
          <w:rFonts w:ascii="Arial" w:eastAsia="Arial" w:hAnsi="Arial" w:cs="Arial"/>
          <w:sz w:val="22"/>
          <w:szCs w:val="22"/>
        </w:rPr>
        <w:tab/>
        <w:t>___________________________________</w:t>
      </w:r>
    </w:p>
    <w:p w14:paraId="142D50CF" w14:textId="77777777" w:rsidR="002D21E6" w:rsidRDefault="002D21E6">
      <w:pPr>
        <w:widowControl w:val="0"/>
        <w:ind w:left="3544" w:hanging="2824"/>
        <w:jc w:val="both"/>
        <w:rPr>
          <w:sz w:val="22"/>
          <w:szCs w:val="22"/>
        </w:rPr>
      </w:pPr>
    </w:p>
    <w:p w14:paraId="2981C874" w14:textId="77777777" w:rsidR="002D21E6" w:rsidRDefault="00031125">
      <w:pPr>
        <w:widowControl w:val="0"/>
        <w:ind w:left="3544" w:hanging="2824"/>
        <w:jc w:val="both"/>
        <w:rPr>
          <w:sz w:val="22"/>
          <w:szCs w:val="22"/>
        </w:rPr>
      </w:pPr>
      <w:r>
        <w:rPr>
          <w:rFonts w:ascii="Arial" w:eastAsia="Arial" w:hAnsi="Arial" w:cs="Arial"/>
          <w:sz w:val="22"/>
          <w:szCs w:val="22"/>
        </w:rPr>
        <w:t xml:space="preserve">Position/Status: </w:t>
      </w:r>
      <w:r>
        <w:rPr>
          <w:rFonts w:ascii="Arial" w:eastAsia="Arial" w:hAnsi="Arial" w:cs="Arial"/>
          <w:sz w:val="22"/>
          <w:szCs w:val="22"/>
        </w:rPr>
        <w:tab/>
        <w:t>___________________________________</w:t>
      </w:r>
    </w:p>
    <w:p w14:paraId="72F3C6E8" w14:textId="77777777" w:rsidR="002D21E6" w:rsidRDefault="002D21E6">
      <w:pPr>
        <w:widowControl w:val="0"/>
        <w:ind w:left="3544" w:hanging="2824"/>
        <w:jc w:val="both"/>
        <w:rPr>
          <w:sz w:val="22"/>
          <w:szCs w:val="22"/>
        </w:rPr>
      </w:pPr>
    </w:p>
    <w:p w14:paraId="0D22980A" w14:textId="77777777" w:rsidR="002D21E6" w:rsidRDefault="00031125">
      <w:pPr>
        <w:widowControl w:val="0"/>
        <w:ind w:left="3544" w:hanging="2824"/>
        <w:jc w:val="both"/>
        <w:rPr>
          <w:sz w:val="22"/>
          <w:szCs w:val="22"/>
        </w:rPr>
      </w:pPr>
      <w:r>
        <w:rPr>
          <w:rFonts w:ascii="Arial" w:eastAsia="Arial" w:hAnsi="Arial" w:cs="Arial"/>
          <w:sz w:val="22"/>
          <w:szCs w:val="22"/>
        </w:rPr>
        <w:t xml:space="preserve">On behalf of: </w:t>
      </w:r>
    </w:p>
    <w:p w14:paraId="032F5E86" w14:textId="77777777" w:rsidR="002D21E6" w:rsidRDefault="00031125">
      <w:pPr>
        <w:widowControl w:val="0"/>
        <w:ind w:left="3544" w:hanging="2824"/>
        <w:jc w:val="both"/>
        <w:rPr>
          <w:sz w:val="22"/>
          <w:szCs w:val="22"/>
        </w:rPr>
      </w:pPr>
      <w:r>
        <w:rPr>
          <w:rFonts w:ascii="Arial" w:eastAsia="Arial" w:hAnsi="Arial" w:cs="Arial"/>
          <w:sz w:val="22"/>
          <w:szCs w:val="22"/>
        </w:rPr>
        <w:t>(name of Bidder)</w:t>
      </w:r>
    </w:p>
    <w:p w14:paraId="4B49F892" w14:textId="77777777" w:rsidR="002D21E6" w:rsidRDefault="00031125">
      <w:pPr>
        <w:widowControl w:val="0"/>
        <w:ind w:left="3544" w:hanging="2824"/>
        <w:jc w:val="both"/>
        <w:rPr>
          <w:sz w:val="22"/>
          <w:szCs w:val="22"/>
        </w:rPr>
      </w:pPr>
      <w:r>
        <w:rPr>
          <w:sz w:val="22"/>
          <w:szCs w:val="22"/>
        </w:rPr>
        <w:tab/>
      </w:r>
      <w:r>
        <w:rPr>
          <w:rFonts w:ascii="Arial" w:eastAsia="Arial" w:hAnsi="Arial" w:cs="Arial"/>
          <w:sz w:val="22"/>
          <w:szCs w:val="22"/>
        </w:rPr>
        <w:t>___________________________________</w:t>
      </w:r>
    </w:p>
    <w:p w14:paraId="6FD1D43A" w14:textId="77777777" w:rsidR="002D21E6" w:rsidRDefault="002D21E6">
      <w:pPr>
        <w:widowControl w:val="0"/>
        <w:ind w:left="3544" w:hanging="2824"/>
        <w:jc w:val="both"/>
        <w:rPr>
          <w:sz w:val="22"/>
          <w:szCs w:val="22"/>
        </w:rPr>
      </w:pPr>
    </w:p>
    <w:p w14:paraId="5FC7A815" w14:textId="77777777" w:rsidR="002D21E6" w:rsidRDefault="00031125">
      <w:pPr>
        <w:widowControl w:val="0"/>
        <w:ind w:left="3544" w:hanging="2824"/>
        <w:jc w:val="both"/>
        <w:rPr>
          <w:sz w:val="22"/>
          <w:szCs w:val="22"/>
        </w:rPr>
      </w:pPr>
      <w:r>
        <w:rPr>
          <w:rFonts w:ascii="Arial" w:eastAsia="Arial" w:hAnsi="Arial" w:cs="Arial"/>
          <w:sz w:val="22"/>
          <w:szCs w:val="22"/>
        </w:rPr>
        <w:t xml:space="preserve">Date: </w:t>
      </w:r>
      <w:r>
        <w:rPr>
          <w:rFonts w:ascii="Arial" w:eastAsia="Arial" w:hAnsi="Arial" w:cs="Arial"/>
          <w:sz w:val="22"/>
          <w:szCs w:val="22"/>
        </w:rPr>
        <w:tab/>
        <w:t>___________________________________</w:t>
      </w:r>
    </w:p>
    <w:p w14:paraId="098826F1" w14:textId="77777777" w:rsidR="002D21E6" w:rsidRDefault="002D21E6">
      <w:pPr>
        <w:widowControl w:val="0"/>
        <w:jc w:val="both"/>
        <w:rPr>
          <w:sz w:val="22"/>
          <w:szCs w:val="22"/>
        </w:rPr>
      </w:pPr>
    </w:p>
    <w:p w14:paraId="474AA1F3" w14:textId="77777777" w:rsidR="002D21E6" w:rsidRDefault="00031125">
      <w:pPr>
        <w:widowControl w:val="0"/>
        <w:ind w:left="3544" w:hanging="2824"/>
        <w:jc w:val="both"/>
        <w:rPr>
          <w:sz w:val="22"/>
          <w:szCs w:val="22"/>
        </w:rPr>
      </w:pPr>
      <w:r>
        <w:rPr>
          <w:rFonts w:ascii="Arial" w:eastAsia="Arial" w:hAnsi="Arial" w:cs="Arial"/>
          <w:sz w:val="22"/>
          <w:szCs w:val="22"/>
        </w:rPr>
        <w:t>Address:</w:t>
      </w:r>
      <w:r>
        <w:rPr>
          <w:rFonts w:ascii="Arial" w:eastAsia="Arial" w:hAnsi="Arial" w:cs="Arial"/>
          <w:sz w:val="22"/>
          <w:szCs w:val="22"/>
        </w:rPr>
        <w:tab/>
        <w:t>___________________________________</w:t>
      </w:r>
    </w:p>
    <w:p w14:paraId="1533BC2D" w14:textId="77777777" w:rsidR="002D21E6" w:rsidRDefault="002D21E6">
      <w:pPr>
        <w:widowControl w:val="0"/>
        <w:ind w:left="709"/>
        <w:jc w:val="both"/>
        <w:rPr>
          <w:sz w:val="22"/>
          <w:szCs w:val="22"/>
        </w:rPr>
      </w:pPr>
    </w:p>
    <w:p w14:paraId="7CC6B61A" w14:textId="77777777" w:rsidR="002D21E6" w:rsidRDefault="00031125">
      <w:pPr>
        <w:widowControl w:val="0"/>
        <w:ind w:left="3544"/>
        <w:jc w:val="both"/>
        <w:rPr>
          <w:sz w:val="22"/>
          <w:szCs w:val="22"/>
        </w:rPr>
      </w:pPr>
      <w:r>
        <w:rPr>
          <w:rFonts w:ascii="Arial" w:eastAsia="Arial" w:hAnsi="Arial" w:cs="Arial"/>
          <w:sz w:val="22"/>
          <w:szCs w:val="22"/>
        </w:rPr>
        <w:t>___________________________________</w:t>
      </w:r>
    </w:p>
    <w:p w14:paraId="6E4506A4" w14:textId="77777777" w:rsidR="002D21E6" w:rsidRDefault="002D21E6">
      <w:pPr>
        <w:widowControl w:val="0"/>
        <w:ind w:left="709"/>
        <w:jc w:val="both"/>
        <w:rPr>
          <w:sz w:val="22"/>
          <w:szCs w:val="22"/>
        </w:rPr>
      </w:pPr>
    </w:p>
    <w:p w14:paraId="691CC3E0" w14:textId="77777777" w:rsidR="002D21E6" w:rsidRDefault="00031125">
      <w:pPr>
        <w:widowControl w:val="0"/>
        <w:ind w:left="3544"/>
        <w:jc w:val="both"/>
        <w:rPr>
          <w:sz w:val="22"/>
          <w:szCs w:val="22"/>
        </w:rPr>
      </w:pPr>
      <w:r>
        <w:rPr>
          <w:rFonts w:ascii="Arial" w:eastAsia="Arial" w:hAnsi="Arial" w:cs="Arial"/>
          <w:sz w:val="22"/>
          <w:szCs w:val="22"/>
        </w:rPr>
        <w:t>___________________________________</w:t>
      </w:r>
    </w:p>
    <w:p w14:paraId="0F9363C9" w14:textId="77777777" w:rsidR="002D21E6" w:rsidRDefault="002D21E6">
      <w:pPr>
        <w:widowControl w:val="0"/>
        <w:ind w:left="709"/>
        <w:jc w:val="both"/>
        <w:rPr>
          <w:sz w:val="22"/>
          <w:szCs w:val="22"/>
        </w:rPr>
      </w:pPr>
    </w:p>
    <w:p w14:paraId="2467CFB7" w14:textId="77777777" w:rsidR="002D21E6" w:rsidRDefault="00031125">
      <w:pPr>
        <w:widowControl w:val="0"/>
        <w:ind w:left="2824" w:firstLine="720"/>
        <w:jc w:val="both"/>
        <w:rPr>
          <w:sz w:val="22"/>
          <w:szCs w:val="22"/>
        </w:rPr>
      </w:pPr>
      <w:r>
        <w:rPr>
          <w:rFonts w:ascii="Arial" w:eastAsia="Arial" w:hAnsi="Arial" w:cs="Arial"/>
          <w:sz w:val="22"/>
          <w:szCs w:val="22"/>
        </w:rPr>
        <w:t>___________________________________</w:t>
      </w:r>
    </w:p>
    <w:p w14:paraId="3D987413" w14:textId="77777777" w:rsidR="002D21E6" w:rsidRDefault="002D21E6">
      <w:pPr>
        <w:widowControl w:val="0"/>
        <w:jc w:val="both"/>
        <w:rPr>
          <w:sz w:val="22"/>
          <w:szCs w:val="22"/>
        </w:rPr>
      </w:pPr>
    </w:p>
    <w:p w14:paraId="1CA9D984" w14:textId="77777777" w:rsidR="002D21E6" w:rsidRDefault="002D21E6">
      <w:pPr>
        <w:widowControl w:val="0"/>
        <w:jc w:val="both"/>
        <w:rPr>
          <w:sz w:val="22"/>
          <w:szCs w:val="22"/>
        </w:rPr>
      </w:pPr>
    </w:p>
    <w:p w14:paraId="3B0A63E9" w14:textId="77777777" w:rsidR="002D21E6" w:rsidRDefault="002D21E6">
      <w:pPr>
        <w:widowControl w:val="0"/>
        <w:jc w:val="both"/>
        <w:rPr>
          <w:sz w:val="22"/>
          <w:szCs w:val="22"/>
        </w:rPr>
      </w:pPr>
    </w:p>
    <w:p w14:paraId="18A7BC03" w14:textId="77777777" w:rsidR="002D21E6" w:rsidRDefault="002D21E6">
      <w:pPr>
        <w:widowControl w:val="0"/>
        <w:jc w:val="both"/>
        <w:rPr>
          <w:sz w:val="22"/>
          <w:szCs w:val="22"/>
        </w:rPr>
      </w:pPr>
    </w:p>
    <w:p w14:paraId="75E474CF" w14:textId="77777777" w:rsidR="002D21E6" w:rsidRDefault="002D21E6">
      <w:pPr>
        <w:widowControl w:val="0"/>
        <w:jc w:val="both"/>
        <w:rPr>
          <w:sz w:val="22"/>
          <w:szCs w:val="22"/>
        </w:rPr>
      </w:pPr>
    </w:p>
    <w:p w14:paraId="58623277" w14:textId="77777777" w:rsidR="002D21E6" w:rsidRPr="00D2528F" w:rsidRDefault="002D21E6" w:rsidP="00D2528F">
      <w:pPr>
        <w:widowControl w:val="0"/>
        <w:rPr>
          <w:rFonts w:cs="Arial"/>
          <w:szCs w:val="22"/>
        </w:rPr>
      </w:pPr>
    </w:p>
    <w:sectPr w:rsidR="002D21E6" w:rsidRPr="00D2528F">
      <w:headerReference w:type="default" r:id="rId11"/>
      <w:footerReference w:type="default" r:id="rId12"/>
      <w:pgSz w:w="11906" w:h="1683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7A4E2" w14:textId="77777777" w:rsidR="00DB56FB" w:rsidRDefault="00DB56FB">
      <w:r>
        <w:separator/>
      </w:r>
    </w:p>
  </w:endnote>
  <w:endnote w:type="continuationSeparator" w:id="0">
    <w:p w14:paraId="71FBF534" w14:textId="77777777" w:rsidR="00DB56FB" w:rsidRDefault="00DB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2AD7A" w14:textId="4BAE69F6" w:rsidR="005B7B0F" w:rsidRDefault="005B7B0F">
    <w:pPr>
      <w:widowControl w:val="0"/>
      <w:jc w:val="center"/>
      <w:rPr>
        <w:sz w:val="22"/>
        <w:szCs w:val="22"/>
      </w:rPr>
    </w:pPr>
    <w:r>
      <w:rPr>
        <w:sz w:val="22"/>
        <w:szCs w:val="22"/>
      </w:rPr>
      <w:fldChar w:fldCharType="begin"/>
    </w:r>
    <w:r>
      <w:rPr>
        <w:sz w:val="22"/>
        <w:szCs w:val="22"/>
      </w:rPr>
      <w:instrText xml:space="preserve"> PAGE </w:instrText>
    </w:r>
    <w:r>
      <w:rPr>
        <w:sz w:val="22"/>
        <w:szCs w:val="22"/>
      </w:rPr>
      <w:fldChar w:fldCharType="separate"/>
    </w:r>
    <w:r w:rsidR="007B6F76">
      <w:rPr>
        <w:noProof/>
        <w:sz w:val="22"/>
        <w:szCs w:val="22"/>
      </w:rPr>
      <w:t>3</w:t>
    </w:r>
    <w:r>
      <w:rPr>
        <w:rFonts w:ascii="Arial" w:eastAsia="Arial" w:hAnsi="Arial" w:cs="Arial"/>
        <w:sz w:val="22"/>
        <w:szCs w:val="22"/>
      </w:rPr>
      <w:fldChar w:fldCharType="end"/>
    </w:r>
  </w:p>
  <w:p w14:paraId="7B55F4B6" w14:textId="77777777" w:rsidR="005B7B0F" w:rsidRDefault="005B7B0F">
    <w:pPr>
      <w:widowControl w:val="0"/>
      <w:jc w:val="both"/>
      <w:rPr>
        <w:sz w:val="16"/>
        <w:szCs w:val="16"/>
      </w:rPr>
    </w:pPr>
    <w:r>
      <w:rPr>
        <w:rFonts w:ascii="Arial" w:eastAsia="Arial" w:hAnsi="Arial" w:cs="Arial"/>
        <w:sz w:val="16"/>
        <w:szCs w:val="16"/>
      </w:rPr>
      <w:t>13673724_1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E51F7" w14:textId="0CCE645A" w:rsidR="005B7B0F" w:rsidRDefault="005B7B0F">
    <w:pPr>
      <w:widowControl w:val="0"/>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sidR="007B6F76">
      <w:rPr>
        <w:noProof/>
        <w:sz w:val="20"/>
        <w:szCs w:val="20"/>
      </w:rPr>
      <w:t>23</w:t>
    </w:r>
    <w:r>
      <w:rPr>
        <w:rFonts w:ascii="Arial" w:eastAsia="Arial" w:hAnsi="Arial" w:cs="Arial"/>
        <w:sz w:val="20"/>
        <w:szCs w:val="20"/>
      </w:rPr>
      <w:fldChar w:fldCharType="end"/>
    </w:r>
  </w:p>
  <w:p w14:paraId="6EBB62FE" w14:textId="77777777" w:rsidR="005B7B0F" w:rsidRDefault="005B7B0F">
    <w:pPr>
      <w:widowControl w:val="0"/>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09C59" w14:textId="77777777" w:rsidR="00DB56FB" w:rsidRDefault="00DB56FB">
      <w:r>
        <w:separator/>
      </w:r>
    </w:p>
  </w:footnote>
  <w:footnote w:type="continuationSeparator" w:id="0">
    <w:p w14:paraId="44F30098" w14:textId="77777777" w:rsidR="00DB56FB" w:rsidRDefault="00DB56FB">
      <w:r>
        <w:continuationSeparator/>
      </w:r>
    </w:p>
  </w:footnote>
  <w:footnote w:id="1">
    <w:p w14:paraId="3D7A9051" w14:textId="77777777" w:rsidR="005B7B0F" w:rsidRPr="00714821" w:rsidRDefault="005B7B0F" w:rsidP="00594B76">
      <w:pPr>
        <w:pStyle w:val="FootnoteText"/>
        <w:rPr>
          <w:lang w:val="en-GB"/>
        </w:rPr>
      </w:pPr>
      <w:r>
        <w:rPr>
          <w:rStyle w:val="FootnoteReference"/>
        </w:rPr>
        <w:footnoteRef/>
      </w:r>
      <w:r>
        <w:t xml:space="preserve"> </w:t>
      </w:r>
      <w:r>
        <w:rPr>
          <w:sz w:val="18"/>
          <w:lang w:val="en-GB"/>
        </w:rPr>
        <w:t>Bidders to amend</w:t>
      </w:r>
      <w:r w:rsidRPr="00714821">
        <w:rPr>
          <w:sz w:val="18"/>
          <w:lang w:val="en-GB"/>
        </w:rPr>
        <w:t xml:space="preserve">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37278" w14:textId="77777777" w:rsidR="005B7B0F" w:rsidRDefault="005B7B0F">
    <w:pPr>
      <w:widowControl w:val="0"/>
      <w:rPr>
        <w:sz w:val="20"/>
        <w:szCs w:val="20"/>
      </w:rPr>
    </w:pPr>
  </w:p>
  <w:p w14:paraId="3E3B39F7" w14:textId="77777777" w:rsidR="005B7B0F" w:rsidRDefault="005B7B0F">
    <w:pPr>
      <w:widowControl w:val="0"/>
      <w:rPr>
        <w:sz w:val="20"/>
        <w:szCs w:val="20"/>
      </w:rPr>
    </w:pPr>
  </w:p>
  <w:p w14:paraId="012B8071" w14:textId="77777777" w:rsidR="005B7B0F" w:rsidRDefault="005B7B0F">
    <w:pPr>
      <w:widowControl w:val="0"/>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lvl w:ilvl="0">
      <w:start w:val="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5"/>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hybridMultilevel"/>
    <w:tmpl w:val="00000009"/>
    <w:lvl w:ilvl="0" w:tplc="5C20ACBE">
      <w:start w:val="1"/>
      <w:numFmt w:val="bullet"/>
      <w:lvlText w:val=""/>
      <w:lvlJc w:val="left"/>
      <w:pPr>
        <w:ind w:left="720" w:hanging="360"/>
      </w:pPr>
      <w:rPr>
        <w:rFonts w:ascii="Symbol" w:hAnsi="Symbol"/>
        <w:b w:val="0"/>
        <w:bCs w:val="0"/>
      </w:rPr>
    </w:lvl>
    <w:lvl w:ilvl="1" w:tplc="6A3ABAE0">
      <w:start w:val="1"/>
      <w:numFmt w:val="bullet"/>
      <w:lvlText w:val="o"/>
      <w:lvlJc w:val="left"/>
      <w:pPr>
        <w:tabs>
          <w:tab w:val="num" w:pos="1440"/>
        </w:tabs>
        <w:ind w:left="1440" w:hanging="360"/>
      </w:pPr>
      <w:rPr>
        <w:rFonts w:ascii="Courier New" w:hAnsi="Courier New"/>
      </w:rPr>
    </w:lvl>
    <w:lvl w:ilvl="2" w:tplc="BC1AD5A4">
      <w:start w:val="1"/>
      <w:numFmt w:val="bullet"/>
      <w:lvlText w:val=""/>
      <w:lvlJc w:val="left"/>
      <w:pPr>
        <w:tabs>
          <w:tab w:val="num" w:pos="2160"/>
        </w:tabs>
        <w:ind w:left="2160" w:hanging="360"/>
      </w:pPr>
      <w:rPr>
        <w:rFonts w:ascii="Wingdings" w:hAnsi="Wingdings"/>
      </w:rPr>
    </w:lvl>
    <w:lvl w:ilvl="3" w:tplc="8E20DCBE">
      <w:start w:val="1"/>
      <w:numFmt w:val="bullet"/>
      <w:lvlText w:val=""/>
      <w:lvlJc w:val="left"/>
      <w:pPr>
        <w:tabs>
          <w:tab w:val="num" w:pos="2880"/>
        </w:tabs>
        <w:ind w:left="2880" w:hanging="360"/>
      </w:pPr>
      <w:rPr>
        <w:rFonts w:ascii="Symbol" w:hAnsi="Symbol"/>
      </w:rPr>
    </w:lvl>
    <w:lvl w:ilvl="4" w:tplc="20AEF608">
      <w:start w:val="1"/>
      <w:numFmt w:val="bullet"/>
      <w:lvlText w:val="o"/>
      <w:lvlJc w:val="left"/>
      <w:pPr>
        <w:tabs>
          <w:tab w:val="num" w:pos="3600"/>
        </w:tabs>
        <w:ind w:left="3600" w:hanging="360"/>
      </w:pPr>
      <w:rPr>
        <w:rFonts w:ascii="Courier New" w:hAnsi="Courier New"/>
      </w:rPr>
    </w:lvl>
    <w:lvl w:ilvl="5" w:tplc="188284E0">
      <w:start w:val="1"/>
      <w:numFmt w:val="bullet"/>
      <w:lvlText w:val=""/>
      <w:lvlJc w:val="left"/>
      <w:pPr>
        <w:tabs>
          <w:tab w:val="num" w:pos="4320"/>
        </w:tabs>
        <w:ind w:left="4320" w:hanging="360"/>
      </w:pPr>
      <w:rPr>
        <w:rFonts w:ascii="Wingdings" w:hAnsi="Wingdings"/>
      </w:rPr>
    </w:lvl>
    <w:lvl w:ilvl="6" w:tplc="E48EDE02">
      <w:start w:val="1"/>
      <w:numFmt w:val="bullet"/>
      <w:lvlText w:val=""/>
      <w:lvlJc w:val="left"/>
      <w:pPr>
        <w:tabs>
          <w:tab w:val="num" w:pos="5040"/>
        </w:tabs>
        <w:ind w:left="5040" w:hanging="360"/>
      </w:pPr>
      <w:rPr>
        <w:rFonts w:ascii="Symbol" w:hAnsi="Symbol"/>
      </w:rPr>
    </w:lvl>
    <w:lvl w:ilvl="7" w:tplc="B2BED860">
      <w:start w:val="1"/>
      <w:numFmt w:val="bullet"/>
      <w:lvlText w:val="o"/>
      <w:lvlJc w:val="left"/>
      <w:pPr>
        <w:tabs>
          <w:tab w:val="num" w:pos="5760"/>
        </w:tabs>
        <w:ind w:left="5760" w:hanging="360"/>
      </w:pPr>
      <w:rPr>
        <w:rFonts w:ascii="Courier New" w:hAnsi="Courier New"/>
      </w:rPr>
    </w:lvl>
    <w:lvl w:ilvl="8" w:tplc="5E18241A">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40A2D86C">
      <w:start w:val="1"/>
      <w:numFmt w:val="bullet"/>
      <w:lvlText w:val=""/>
      <w:lvlJc w:val="left"/>
      <w:pPr>
        <w:ind w:left="720" w:hanging="360"/>
      </w:pPr>
      <w:rPr>
        <w:rFonts w:ascii="Symbol" w:hAnsi="Symbol"/>
        <w:b w:val="0"/>
        <w:bCs w:val="0"/>
      </w:rPr>
    </w:lvl>
    <w:lvl w:ilvl="1" w:tplc="257673F2">
      <w:start w:val="1"/>
      <w:numFmt w:val="bullet"/>
      <w:lvlText w:val="o"/>
      <w:lvlJc w:val="left"/>
      <w:pPr>
        <w:tabs>
          <w:tab w:val="num" w:pos="1440"/>
        </w:tabs>
        <w:ind w:left="1440" w:hanging="360"/>
      </w:pPr>
      <w:rPr>
        <w:rFonts w:ascii="Courier New" w:hAnsi="Courier New"/>
      </w:rPr>
    </w:lvl>
    <w:lvl w:ilvl="2" w:tplc="9B2C8B9A">
      <w:start w:val="1"/>
      <w:numFmt w:val="bullet"/>
      <w:lvlText w:val=""/>
      <w:lvlJc w:val="left"/>
      <w:pPr>
        <w:tabs>
          <w:tab w:val="num" w:pos="2160"/>
        </w:tabs>
        <w:ind w:left="2160" w:hanging="360"/>
      </w:pPr>
      <w:rPr>
        <w:rFonts w:ascii="Wingdings" w:hAnsi="Wingdings"/>
      </w:rPr>
    </w:lvl>
    <w:lvl w:ilvl="3" w:tplc="2A266358">
      <w:start w:val="1"/>
      <w:numFmt w:val="bullet"/>
      <w:lvlText w:val=""/>
      <w:lvlJc w:val="left"/>
      <w:pPr>
        <w:tabs>
          <w:tab w:val="num" w:pos="2880"/>
        </w:tabs>
        <w:ind w:left="2880" w:hanging="360"/>
      </w:pPr>
      <w:rPr>
        <w:rFonts w:ascii="Symbol" w:hAnsi="Symbol"/>
      </w:rPr>
    </w:lvl>
    <w:lvl w:ilvl="4" w:tplc="9A7027A0">
      <w:start w:val="1"/>
      <w:numFmt w:val="bullet"/>
      <w:lvlText w:val="o"/>
      <w:lvlJc w:val="left"/>
      <w:pPr>
        <w:tabs>
          <w:tab w:val="num" w:pos="3600"/>
        </w:tabs>
        <w:ind w:left="3600" w:hanging="360"/>
      </w:pPr>
      <w:rPr>
        <w:rFonts w:ascii="Courier New" w:hAnsi="Courier New"/>
      </w:rPr>
    </w:lvl>
    <w:lvl w:ilvl="5" w:tplc="73169ACA">
      <w:start w:val="1"/>
      <w:numFmt w:val="bullet"/>
      <w:lvlText w:val=""/>
      <w:lvlJc w:val="left"/>
      <w:pPr>
        <w:tabs>
          <w:tab w:val="num" w:pos="4320"/>
        </w:tabs>
        <w:ind w:left="4320" w:hanging="360"/>
      </w:pPr>
      <w:rPr>
        <w:rFonts w:ascii="Wingdings" w:hAnsi="Wingdings"/>
      </w:rPr>
    </w:lvl>
    <w:lvl w:ilvl="6" w:tplc="B728E70E">
      <w:start w:val="1"/>
      <w:numFmt w:val="bullet"/>
      <w:lvlText w:val=""/>
      <w:lvlJc w:val="left"/>
      <w:pPr>
        <w:tabs>
          <w:tab w:val="num" w:pos="5040"/>
        </w:tabs>
        <w:ind w:left="5040" w:hanging="360"/>
      </w:pPr>
      <w:rPr>
        <w:rFonts w:ascii="Symbol" w:hAnsi="Symbol"/>
      </w:rPr>
    </w:lvl>
    <w:lvl w:ilvl="7" w:tplc="A22626AA">
      <w:start w:val="1"/>
      <w:numFmt w:val="bullet"/>
      <w:lvlText w:val="o"/>
      <w:lvlJc w:val="left"/>
      <w:pPr>
        <w:tabs>
          <w:tab w:val="num" w:pos="5760"/>
        </w:tabs>
        <w:ind w:left="5760" w:hanging="360"/>
      </w:pPr>
      <w:rPr>
        <w:rFonts w:ascii="Courier New" w:hAnsi="Courier New"/>
      </w:rPr>
    </w:lvl>
    <w:lvl w:ilvl="8" w:tplc="9CAA9606">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CE2C2DC6">
      <w:start w:val="1"/>
      <w:numFmt w:val="bullet"/>
      <w:lvlText w:val=""/>
      <w:lvlJc w:val="left"/>
      <w:pPr>
        <w:ind w:left="720" w:hanging="360"/>
      </w:pPr>
      <w:rPr>
        <w:rFonts w:ascii="Symbol" w:hAnsi="Symbol"/>
        <w:b w:val="0"/>
        <w:bCs w:val="0"/>
      </w:rPr>
    </w:lvl>
    <w:lvl w:ilvl="1" w:tplc="8B6C39B6">
      <w:start w:val="1"/>
      <w:numFmt w:val="bullet"/>
      <w:lvlText w:val="o"/>
      <w:lvlJc w:val="left"/>
      <w:pPr>
        <w:tabs>
          <w:tab w:val="num" w:pos="1440"/>
        </w:tabs>
        <w:ind w:left="1440" w:hanging="360"/>
      </w:pPr>
      <w:rPr>
        <w:rFonts w:ascii="Courier New" w:hAnsi="Courier New"/>
      </w:rPr>
    </w:lvl>
    <w:lvl w:ilvl="2" w:tplc="83B8B2CE">
      <w:start w:val="1"/>
      <w:numFmt w:val="bullet"/>
      <w:lvlText w:val=""/>
      <w:lvlJc w:val="left"/>
      <w:pPr>
        <w:tabs>
          <w:tab w:val="num" w:pos="2160"/>
        </w:tabs>
        <w:ind w:left="2160" w:hanging="360"/>
      </w:pPr>
      <w:rPr>
        <w:rFonts w:ascii="Wingdings" w:hAnsi="Wingdings"/>
      </w:rPr>
    </w:lvl>
    <w:lvl w:ilvl="3" w:tplc="012A2884">
      <w:start w:val="1"/>
      <w:numFmt w:val="bullet"/>
      <w:lvlText w:val=""/>
      <w:lvlJc w:val="left"/>
      <w:pPr>
        <w:tabs>
          <w:tab w:val="num" w:pos="2880"/>
        </w:tabs>
        <w:ind w:left="2880" w:hanging="360"/>
      </w:pPr>
      <w:rPr>
        <w:rFonts w:ascii="Symbol" w:hAnsi="Symbol"/>
      </w:rPr>
    </w:lvl>
    <w:lvl w:ilvl="4" w:tplc="D72AF3DC">
      <w:start w:val="1"/>
      <w:numFmt w:val="bullet"/>
      <w:lvlText w:val="o"/>
      <w:lvlJc w:val="left"/>
      <w:pPr>
        <w:tabs>
          <w:tab w:val="num" w:pos="3600"/>
        </w:tabs>
        <w:ind w:left="3600" w:hanging="360"/>
      </w:pPr>
      <w:rPr>
        <w:rFonts w:ascii="Courier New" w:hAnsi="Courier New"/>
      </w:rPr>
    </w:lvl>
    <w:lvl w:ilvl="5" w:tplc="EA789E08">
      <w:start w:val="1"/>
      <w:numFmt w:val="bullet"/>
      <w:lvlText w:val=""/>
      <w:lvlJc w:val="left"/>
      <w:pPr>
        <w:tabs>
          <w:tab w:val="num" w:pos="4320"/>
        </w:tabs>
        <w:ind w:left="4320" w:hanging="360"/>
      </w:pPr>
      <w:rPr>
        <w:rFonts w:ascii="Wingdings" w:hAnsi="Wingdings"/>
      </w:rPr>
    </w:lvl>
    <w:lvl w:ilvl="6" w:tplc="487AFB72">
      <w:start w:val="1"/>
      <w:numFmt w:val="bullet"/>
      <w:lvlText w:val=""/>
      <w:lvlJc w:val="left"/>
      <w:pPr>
        <w:tabs>
          <w:tab w:val="num" w:pos="5040"/>
        </w:tabs>
        <w:ind w:left="5040" w:hanging="360"/>
      </w:pPr>
      <w:rPr>
        <w:rFonts w:ascii="Symbol" w:hAnsi="Symbol"/>
      </w:rPr>
    </w:lvl>
    <w:lvl w:ilvl="7" w:tplc="D4A689E2">
      <w:start w:val="1"/>
      <w:numFmt w:val="bullet"/>
      <w:lvlText w:val="o"/>
      <w:lvlJc w:val="left"/>
      <w:pPr>
        <w:tabs>
          <w:tab w:val="num" w:pos="5760"/>
        </w:tabs>
        <w:ind w:left="5760" w:hanging="360"/>
      </w:pPr>
      <w:rPr>
        <w:rFonts w:ascii="Courier New" w:hAnsi="Courier New"/>
      </w:rPr>
    </w:lvl>
    <w:lvl w:ilvl="8" w:tplc="3CBC6002">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multilevel"/>
    <w:tmpl w:val="0000000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D"/>
    <w:multiLevelType w:val="multilevel"/>
    <w:tmpl w:val="0000000D"/>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lvl w:ilvl="0">
      <w:start w:val="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lvl w:ilvl="0">
      <w:start w:val="5"/>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00000011"/>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2"/>
    <w:lvl w:ilvl="0">
      <w:start w:val="7"/>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lvl w:ilvl="0">
      <w:start w:val="8"/>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lvl w:ilvl="0">
      <w:start w:val="9"/>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5"/>
    <w:multiLevelType w:val="multilevel"/>
    <w:tmpl w:val="00000015"/>
    <w:lvl w:ilvl="0">
      <w:start w:val="10"/>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6"/>
    <w:multiLevelType w:val="multilevel"/>
    <w:tmpl w:val="00000016"/>
    <w:lvl w:ilvl="0">
      <w:start w:val="1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17"/>
    <w:multiLevelType w:val="multilevel"/>
    <w:tmpl w:val="00000017"/>
    <w:lvl w:ilvl="0">
      <w:start w:val="1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0000001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multilevel"/>
    <w:tmpl w:val="00000019"/>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1A"/>
    <w:multiLevelType w:val="multilevel"/>
    <w:tmpl w:val="0000001A"/>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000001B"/>
    <w:lvl w:ilvl="0">
      <w:start w:val="4"/>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multilevel"/>
    <w:tmpl w:val="0000001C"/>
    <w:lvl w:ilvl="0">
      <w:start w:val="5"/>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1D"/>
    <w:multiLevelType w:val="multilevel"/>
    <w:tmpl w:val="0000001D"/>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multilevel"/>
    <w:tmpl w:val="0000001E"/>
    <w:lvl w:ilvl="0">
      <w:start w:val="7"/>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multilevel"/>
    <w:tmpl w:val="0000001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35207C3"/>
    <w:multiLevelType w:val="multilevel"/>
    <w:tmpl w:val="CCCAE8C0"/>
    <w:lvl w:ilvl="0">
      <w:start w:val="3"/>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06E2414A"/>
    <w:multiLevelType w:val="hybridMultilevel"/>
    <w:tmpl w:val="B7FCF398"/>
    <w:lvl w:ilvl="0" w:tplc="09F0774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3" w15:restartNumberingAfterBreak="0">
    <w:nsid w:val="0DD4345A"/>
    <w:multiLevelType w:val="multilevel"/>
    <w:tmpl w:val="0108EF08"/>
    <w:lvl w:ilvl="0">
      <w:start w:val="3"/>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0F55591D"/>
    <w:multiLevelType w:val="hybridMultilevel"/>
    <w:tmpl w:val="B7FCF398"/>
    <w:lvl w:ilvl="0" w:tplc="09F0774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5" w15:restartNumberingAfterBreak="0">
    <w:nsid w:val="14F830B0"/>
    <w:multiLevelType w:val="hybridMultilevel"/>
    <w:tmpl w:val="B7FCF398"/>
    <w:lvl w:ilvl="0" w:tplc="09F0774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6" w15:restartNumberingAfterBreak="0">
    <w:nsid w:val="22416173"/>
    <w:multiLevelType w:val="hybridMultilevel"/>
    <w:tmpl w:val="65E218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30240B80"/>
    <w:multiLevelType w:val="hybridMultilevel"/>
    <w:tmpl w:val="76D8A114"/>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4FD02B7"/>
    <w:multiLevelType w:val="hybridMultilevel"/>
    <w:tmpl w:val="8DF0A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F334EBA"/>
    <w:multiLevelType w:val="multilevel"/>
    <w:tmpl w:val="092E958E"/>
    <w:lvl w:ilvl="0">
      <w:start w:val="1"/>
      <w:numFmt w:val="decimal"/>
      <w:lvlText w:val="%1."/>
      <w:lvlJc w:val="left"/>
      <w:pPr>
        <w:ind w:left="540" w:hanging="540"/>
      </w:pPr>
      <w:rPr>
        <w:rFonts w:ascii="Arial" w:eastAsia="Arial" w:hAnsi="Arial" w:cs="Arial" w:hint="default"/>
      </w:rPr>
    </w:lvl>
    <w:lvl w:ilvl="1">
      <w:start w:val="1"/>
      <w:numFmt w:val="decimal"/>
      <w:lvlText w:val="%1.%2."/>
      <w:lvlJc w:val="left"/>
      <w:pPr>
        <w:ind w:left="900" w:hanging="540"/>
      </w:pPr>
      <w:rPr>
        <w:rFonts w:ascii="Arial" w:eastAsia="Arial" w:hAnsi="Arial" w:cs="Arial" w:hint="default"/>
      </w:rPr>
    </w:lvl>
    <w:lvl w:ilvl="2">
      <w:start w:val="1"/>
      <w:numFmt w:val="decimal"/>
      <w:lvlText w:val="%1.%2.%3."/>
      <w:lvlJc w:val="left"/>
      <w:pPr>
        <w:ind w:left="1440" w:hanging="720"/>
      </w:pPr>
      <w:rPr>
        <w:rFonts w:ascii="Arial" w:eastAsia="Arial" w:hAnsi="Arial" w:cs="Arial" w:hint="default"/>
      </w:rPr>
    </w:lvl>
    <w:lvl w:ilvl="3">
      <w:start w:val="1"/>
      <w:numFmt w:val="decimal"/>
      <w:lvlText w:val="%1.%2.%3.%4."/>
      <w:lvlJc w:val="left"/>
      <w:pPr>
        <w:ind w:left="1800" w:hanging="720"/>
      </w:pPr>
      <w:rPr>
        <w:rFonts w:ascii="Arial" w:eastAsia="Arial" w:hAnsi="Arial" w:cs="Arial" w:hint="default"/>
      </w:rPr>
    </w:lvl>
    <w:lvl w:ilvl="4">
      <w:start w:val="1"/>
      <w:numFmt w:val="decimal"/>
      <w:lvlText w:val="%1.%2.%3.%4.%5."/>
      <w:lvlJc w:val="left"/>
      <w:pPr>
        <w:ind w:left="2520" w:hanging="1080"/>
      </w:pPr>
      <w:rPr>
        <w:rFonts w:ascii="Arial" w:eastAsia="Arial" w:hAnsi="Arial" w:cs="Arial" w:hint="default"/>
      </w:rPr>
    </w:lvl>
    <w:lvl w:ilvl="5">
      <w:start w:val="1"/>
      <w:numFmt w:val="decimal"/>
      <w:lvlText w:val="%1.%2.%3.%4.%5.%6."/>
      <w:lvlJc w:val="left"/>
      <w:pPr>
        <w:ind w:left="2880" w:hanging="1080"/>
      </w:pPr>
      <w:rPr>
        <w:rFonts w:ascii="Arial" w:eastAsia="Arial" w:hAnsi="Arial" w:cs="Arial" w:hint="default"/>
      </w:rPr>
    </w:lvl>
    <w:lvl w:ilvl="6">
      <w:start w:val="1"/>
      <w:numFmt w:val="decimal"/>
      <w:lvlText w:val="%1.%2.%3.%4.%5.%6.%7."/>
      <w:lvlJc w:val="left"/>
      <w:pPr>
        <w:ind w:left="3600" w:hanging="1440"/>
      </w:pPr>
      <w:rPr>
        <w:rFonts w:ascii="Arial" w:eastAsia="Arial" w:hAnsi="Arial" w:cs="Arial" w:hint="default"/>
      </w:rPr>
    </w:lvl>
    <w:lvl w:ilvl="7">
      <w:start w:val="1"/>
      <w:numFmt w:val="decimal"/>
      <w:lvlText w:val="%1.%2.%3.%4.%5.%6.%7.%8."/>
      <w:lvlJc w:val="left"/>
      <w:pPr>
        <w:ind w:left="3960" w:hanging="1440"/>
      </w:pPr>
      <w:rPr>
        <w:rFonts w:ascii="Arial" w:eastAsia="Arial" w:hAnsi="Arial" w:cs="Arial" w:hint="default"/>
      </w:rPr>
    </w:lvl>
    <w:lvl w:ilvl="8">
      <w:start w:val="1"/>
      <w:numFmt w:val="decimal"/>
      <w:lvlText w:val="%1.%2.%3.%4.%5.%6.%7.%8.%9."/>
      <w:lvlJc w:val="left"/>
      <w:pPr>
        <w:ind w:left="4680" w:hanging="1800"/>
      </w:pPr>
      <w:rPr>
        <w:rFonts w:ascii="Arial" w:eastAsia="Arial" w:hAnsi="Arial" w:cs="Arial" w:hint="default"/>
      </w:rPr>
    </w:lvl>
  </w:abstractNum>
  <w:abstractNum w:abstractNumId="40" w15:restartNumberingAfterBreak="0">
    <w:nsid w:val="443D0A92"/>
    <w:multiLevelType w:val="multilevel"/>
    <w:tmpl w:val="4E5A5F42"/>
    <w:lvl w:ilvl="0">
      <w:start w:val="3"/>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4D062597"/>
    <w:multiLevelType w:val="hybridMultilevel"/>
    <w:tmpl w:val="879AB5E2"/>
    <w:lvl w:ilvl="0" w:tplc="1522040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2" w15:restartNumberingAfterBreak="0">
    <w:nsid w:val="5A2D41CE"/>
    <w:multiLevelType w:val="multilevel"/>
    <w:tmpl w:val="565211D4"/>
    <w:lvl w:ilvl="0">
      <w:start w:val="1"/>
      <w:numFmt w:val="decimal"/>
      <w:pStyle w:val="General1"/>
      <w:isLgl/>
      <w:lvlText w:val="%1."/>
      <w:lvlJc w:val="left"/>
      <w:pPr>
        <w:tabs>
          <w:tab w:val="num" w:pos="851"/>
        </w:tabs>
        <w:ind w:left="851" w:hanging="851"/>
      </w:pPr>
      <w:rPr>
        <w:rFonts w:ascii="Arial" w:hAnsi="Arial" w:cs="Times New Roman" w:hint="default"/>
        <w:b w:val="0"/>
        <w:i w:val="0"/>
        <w:sz w:val="22"/>
        <w:u w:val="none"/>
      </w:rPr>
    </w:lvl>
    <w:lvl w:ilvl="1">
      <w:start w:val="1"/>
      <w:numFmt w:val="decimal"/>
      <w:pStyle w:val="General2"/>
      <w:isLgl/>
      <w:lvlText w:val="%1.%2"/>
      <w:lvlJc w:val="left"/>
      <w:pPr>
        <w:tabs>
          <w:tab w:val="num" w:pos="851"/>
        </w:tabs>
        <w:ind w:left="851" w:hanging="851"/>
      </w:pPr>
      <w:rPr>
        <w:rFonts w:ascii="Arial" w:hAnsi="Arial" w:cs="Times New Roman" w:hint="default"/>
        <w:b w:val="0"/>
        <w:i w:val="0"/>
        <w:sz w:val="22"/>
        <w:u w:val="none"/>
      </w:rPr>
    </w:lvl>
    <w:lvl w:ilvl="2">
      <w:start w:val="1"/>
      <w:numFmt w:val="decimal"/>
      <w:pStyle w:val="General3"/>
      <w:isLgl/>
      <w:lvlText w:val="%1.%2.%3"/>
      <w:lvlJc w:val="left"/>
      <w:pPr>
        <w:tabs>
          <w:tab w:val="num" w:pos="1701"/>
        </w:tabs>
        <w:ind w:left="1701" w:hanging="850"/>
      </w:pPr>
      <w:rPr>
        <w:rFonts w:ascii="Arial" w:hAnsi="Arial" w:cs="Times New Roman" w:hint="default"/>
        <w:b w:val="0"/>
        <w:i w:val="0"/>
        <w:sz w:val="22"/>
      </w:rPr>
    </w:lvl>
    <w:lvl w:ilvl="3">
      <w:start w:val="1"/>
      <w:numFmt w:val="lowerLetter"/>
      <w:pStyle w:val="General4"/>
      <w:lvlText w:val="(%4)"/>
      <w:lvlJc w:val="left"/>
      <w:pPr>
        <w:tabs>
          <w:tab w:val="num" w:pos="2268"/>
        </w:tabs>
        <w:ind w:left="2268" w:hanging="567"/>
      </w:pPr>
      <w:rPr>
        <w:rFonts w:ascii="Arial" w:hAnsi="Arial" w:cs="Times New Roman" w:hint="default"/>
        <w:b w:val="0"/>
        <w:i w:val="0"/>
        <w:sz w:val="22"/>
      </w:rPr>
    </w:lvl>
    <w:lvl w:ilvl="4">
      <w:start w:val="1"/>
      <w:numFmt w:val="lowerRoman"/>
      <w:pStyle w:val="General5"/>
      <w:lvlText w:val="(%5)"/>
      <w:lvlJc w:val="left"/>
      <w:pPr>
        <w:tabs>
          <w:tab w:val="num" w:pos="2988"/>
        </w:tabs>
        <w:ind w:left="2835" w:hanging="567"/>
      </w:pPr>
      <w:rPr>
        <w:rFonts w:ascii="Arial" w:hAnsi="Arial" w:cs="Times New Roman" w:hint="default"/>
        <w:sz w:val="22"/>
      </w:rPr>
    </w:lvl>
    <w:lvl w:ilvl="5">
      <w:start w:val="1"/>
      <w:numFmt w:val="decimal"/>
      <w:pStyle w:val="GeneralInd2"/>
      <w:isLgl/>
      <w:lvlText w:val="%1.%6"/>
      <w:lvlJc w:val="left"/>
      <w:pPr>
        <w:tabs>
          <w:tab w:val="num" w:pos="1701"/>
        </w:tabs>
        <w:ind w:left="1701" w:hanging="850"/>
      </w:pPr>
      <w:rPr>
        <w:rFonts w:ascii="Arial" w:hAnsi="Arial"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GeneralInd3"/>
      <w:isLgl/>
      <w:lvlText w:val="%1.%6.%7"/>
      <w:lvlJc w:val="left"/>
      <w:pPr>
        <w:tabs>
          <w:tab w:val="num" w:pos="2552"/>
        </w:tabs>
        <w:ind w:left="2552" w:hanging="851"/>
      </w:pPr>
      <w:rPr>
        <w:rFonts w:ascii="Arial" w:hAnsi="Arial"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GeneralInd4"/>
      <w:lvlText w:val="(%8)"/>
      <w:lvlJc w:val="left"/>
      <w:pPr>
        <w:tabs>
          <w:tab w:val="num" w:pos="3119"/>
        </w:tabs>
        <w:ind w:left="3119" w:hanging="567"/>
      </w:pPr>
      <w:rPr>
        <w:rFonts w:ascii="Arial" w:hAnsi="Arial" w:cs="Times New Roman" w:hint="default"/>
        <w:b w:val="0"/>
        <w:i w:val="0"/>
        <w:sz w:val="22"/>
      </w:rPr>
    </w:lvl>
    <w:lvl w:ilvl="8">
      <w:start w:val="1"/>
      <w:numFmt w:val="lowerRoman"/>
      <w:pStyle w:val="GeneralInd5"/>
      <w:lvlText w:val="(%9)"/>
      <w:lvlJc w:val="left"/>
      <w:pPr>
        <w:tabs>
          <w:tab w:val="num" w:pos="3839"/>
        </w:tabs>
        <w:ind w:left="3686" w:hanging="567"/>
      </w:pPr>
      <w:rPr>
        <w:rFonts w:ascii="Arial" w:hAnsi="Arial" w:cs="Times New Roman" w:hint="default"/>
        <w:b w:val="0"/>
        <w:i w:val="0"/>
        <w:sz w:val="22"/>
      </w:rPr>
    </w:lvl>
  </w:abstractNum>
  <w:abstractNum w:abstractNumId="43" w15:restartNumberingAfterBreak="0">
    <w:nsid w:val="5ACF789A"/>
    <w:multiLevelType w:val="hybridMultilevel"/>
    <w:tmpl w:val="DB2A5D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5CC83E7E"/>
    <w:multiLevelType w:val="hybridMultilevel"/>
    <w:tmpl w:val="A1EC7802"/>
    <w:lvl w:ilvl="0" w:tplc="08090001">
      <w:start w:val="1"/>
      <w:numFmt w:val="bullet"/>
      <w:lvlText w:val=""/>
      <w:lvlJc w:val="left"/>
      <w:pPr>
        <w:ind w:left="2226" w:hanging="360"/>
      </w:pPr>
      <w:rPr>
        <w:rFonts w:ascii="Symbol" w:hAnsi="Symbol" w:hint="default"/>
      </w:rPr>
    </w:lvl>
    <w:lvl w:ilvl="1" w:tplc="08090003">
      <w:start w:val="1"/>
      <w:numFmt w:val="bullet"/>
      <w:lvlText w:val="o"/>
      <w:lvlJc w:val="left"/>
      <w:pPr>
        <w:ind w:left="2946" w:hanging="360"/>
      </w:pPr>
      <w:rPr>
        <w:rFonts w:ascii="Courier New" w:hAnsi="Courier New" w:cs="Courier New" w:hint="default"/>
      </w:rPr>
    </w:lvl>
    <w:lvl w:ilvl="2" w:tplc="08090005">
      <w:start w:val="1"/>
      <w:numFmt w:val="bullet"/>
      <w:lvlText w:val=""/>
      <w:lvlJc w:val="left"/>
      <w:pPr>
        <w:ind w:left="3666" w:hanging="360"/>
      </w:pPr>
      <w:rPr>
        <w:rFonts w:ascii="Wingdings" w:hAnsi="Wingdings" w:hint="default"/>
      </w:rPr>
    </w:lvl>
    <w:lvl w:ilvl="3" w:tplc="08090001">
      <w:start w:val="1"/>
      <w:numFmt w:val="bullet"/>
      <w:lvlText w:val=""/>
      <w:lvlJc w:val="left"/>
      <w:pPr>
        <w:ind w:left="4386" w:hanging="360"/>
      </w:pPr>
      <w:rPr>
        <w:rFonts w:ascii="Symbol" w:hAnsi="Symbol" w:hint="default"/>
      </w:rPr>
    </w:lvl>
    <w:lvl w:ilvl="4" w:tplc="08090003">
      <w:start w:val="1"/>
      <w:numFmt w:val="bullet"/>
      <w:lvlText w:val="o"/>
      <w:lvlJc w:val="left"/>
      <w:pPr>
        <w:ind w:left="5106" w:hanging="360"/>
      </w:pPr>
      <w:rPr>
        <w:rFonts w:ascii="Courier New" w:hAnsi="Courier New" w:cs="Courier New" w:hint="default"/>
      </w:rPr>
    </w:lvl>
    <w:lvl w:ilvl="5" w:tplc="08090005">
      <w:start w:val="1"/>
      <w:numFmt w:val="bullet"/>
      <w:lvlText w:val=""/>
      <w:lvlJc w:val="left"/>
      <w:pPr>
        <w:ind w:left="5826" w:hanging="360"/>
      </w:pPr>
      <w:rPr>
        <w:rFonts w:ascii="Wingdings" w:hAnsi="Wingdings" w:hint="default"/>
      </w:rPr>
    </w:lvl>
    <w:lvl w:ilvl="6" w:tplc="08090001">
      <w:start w:val="1"/>
      <w:numFmt w:val="bullet"/>
      <w:lvlText w:val=""/>
      <w:lvlJc w:val="left"/>
      <w:pPr>
        <w:ind w:left="6546" w:hanging="360"/>
      </w:pPr>
      <w:rPr>
        <w:rFonts w:ascii="Symbol" w:hAnsi="Symbol" w:hint="default"/>
      </w:rPr>
    </w:lvl>
    <w:lvl w:ilvl="7" w:tplc="08090003">
      <w:start w:val="1"/>
      <w:numFmt w:val="bullet"/>
      <w:lvlText w:val="o"/>
      <w:lvlJc w:val="left"/>
      <w:pPr>
        <w:ind w:left="7266" w:hanging="360"/>
      </w:pPr>
      <w:rPr>
        <w:rFonts w:ascii="Courier New" w:hAnsi="Courier New" w:cs="Courier New" w:hint="default"/>
      </w:rPr>
    </w:lvl>
    <w:lvl w:ilvl="8" w:tplc="08090005">
      <w:start w:val="1"/>
      <w:numFmt w:val="bullet"/>
      <w:lvlText w:val=""/>
      <w:lvlJc w:val="left"/>
      <w:pPr>
        <w:ind w:left="7986" w:hanging="360"/>
      </w:pPr>
      <w:rPr>
        <w:rFonts w:ascii="Wingdings" w:hAnsi="Wingdings" w:hint="default"/>
      </w:rPr>
    </w:lvl>
  </w:abstractNum>
  <w:abstractNum w:abstractNumId="45" w15:restartNumberingAfterBreak="0">
    <w:nsid w:val="731E0812"/>
    <w:multiLevelType w:val="multilevel"/>
    <w:tmpl w:val="A91E7476"/>
    <w:lvl w:ilvl="0">
      <w:start w:val="3"/>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42D3DBA"/>
    <w:multiLevelType w:val="multilevel"/>
    <w:tmpl w:val="4E5A5F42"/>
    <w:lvl w:ilvl="0">
      <w:start w:val="3"/>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4693B0C"/>
    <w:multiLevelType w:val="hybridMultilevel"/>
    <w:tmpl w:val="B7FCF398"/>
    <w:lvl w:ilvl="0" w:tplc="09F0774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8" w15:restartNumberingAfterBreak="0">
    <w:nsid w:val="766B4ADD"/>
    <w:multiLevelType w:val="multilevel"/>
    <w:tmpl w:val="A0789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89C4DCB"/>
    <w:multiLevelType w:val="hybridMultilevel"/>
    <w:tmpl w:val="B2867302"/>
    <w:lvl w:ilvl="0" w:tplc="AF98CD18">
      <w:start w:val="1"/>
      <w:numFmt w:val="decimal"/>
      <w:lvlText w:val="%1."/>
      <w:lvlJc w:val="left"/>
      <w:pPr>
        <w:ind w:left="720" w:hanging="360"/>
      </w:pPr>
      <w:rPr>
        <w:b w:val="0"/>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44"/>
  </w:num>
  <w:num w:numId="33">
    <w:abstractNumId w:val="36"/>
  </w:num>
  <w:num w:numId="34">
    <w:abstractNumId w:val="42"/>
  </w:num>
  <w:num w:numId="35">
    <w:abstractNumId w:val="39"/>
  </w:num>
  <w:num w:numId="36">
    <w:abstractNumId w:val="38"/>
  </w:num>
  <w:num w:numId="37">
    <w:abstractNumId w:val="37"/>
  </w:num>
  <w:num w:numId="38">
    <w:abstractNumId w:val="49"/>
  </w:num>
  <w:num w:numId="39">
    <w:abstractNumId w:val="40"/>
  </w:num>
  <w:num w:numId="40">
    <w:abstractNumId w:val="35"/>
  </w:num>
  <w:num w:numId="41">
    <w:abstractNumId w:val="34"/>
  </w:num>
  <w:num w:numId="42">
    <w:abstractNumId w:val="47"/>
  </w:num>
  <w:num w:numId="43">
    <w:abstractNumId w:val="32"/>
  </w:num>
  <w:num w:numId="44">
    <w:abstractNumId w:val="43"/>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num>
  <w:num w:numId="47">
    <w:abstractNumId w:val="31"/>
  </w:num>
  <w:num w:numId="48">
    <w:abstractNumId w:val="33"/>
  </w:num>
  <w:num w:numId="49">
    <w:abstractNumId w:val="45"/>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No" w:val="14265534"/>
    <w:docVar w:name="FullDocNo" w:val="14265534.2"/>
    <w:docVar w:name="lwLastOpened" w:val="26/03/2019 16:58"/>
    <w:docVar w:name="VerNo" w:val="2"/>
  </w:docVars>
  <w:rsids>
    <w:rsidRoot w:val="002D21E6"/>
    <w:rsid w:val="000041E3"/>
    <w:rsid w:val="000113F0"/>
    <w:rsid w:val="0002377F"/>
    <w:rsid w:val="00024179"/>
    <w:rsid w:val="00030FD1"/>
    <w:rsid w:val="00031125"/>
    <w:rsid w:val="00063078"/>
    <w:rsid w:val="00070954"/>
    <w:rsid w:val="000860B6"/>
    <w:rsid w:val="000B4A18"/>
    <w:rsid w:val="000B579F"/>
    <w:rsid w:val="000B7696"/>
    <w:rsid w:val="000C3213"/>
    <w:rsid w:val="000C5B1C"/>
    <w:rsid w:val="000D5A8F"/>
    <w:rsid w:val="000E30A7"/>
    <w:rsid w:val="000F0497"/>
    <w:rsid w:val="001073DE"/>
    <w:rsid w:val="00113D39"/>
    <w:rsid w:val="00117741"/>
    <w:rsid w:val="0013332E"/>
    <w:rsid w:val="00152550"/>
    <w:rsid w:val="00183402"/>
    <w:rsid w:val="00184F7B"/>
    <w:rsid w:val="001941C4"/>
    <w:rsid w:val="001A6C48"/>
    <w:rsid w:val="001B1FF3"/>
    <w:rsid w:val="001C397A"/>
    <w:rsid w:val="001C68E1"/>
    <w:rsid w:val="001D4B94"/>
    <w:rsid w:val="001F7EA9"/>
    <w:rsid w:val="00202F12"/>
    <w:rsid w:val="00203A3A"/>
    <w:rsid w:val="002130BD"/>
    <w:rsid w:val="00220903"/>
    <w:rsid w:val="002244C9"/>
    <w:rsid w:val="002251D2"/>
    <w:rsid w:val="00225457"/>
    <w:rsid w:val="00232323"/>
    <w:rsid w:val="002453AA"/>
    <w:rsid w:val="0026137E"/>
    <w:rsid w:val="00263E46"/>
    <w:rsid w:val="00270DC6"/>
    <w:rsid w:val="002857E4"/>
    <w:rsid w:val="00291521"/>
    <w:rsid w:val="002A0FE9"/>
    <w:rsid w:val="002A209A"/>
    <w:rsid w:val="002B2B38"/>
    <w:rsid w:val="002C1DF7"/>
    <w:rsid w:val="002D21E6"/>
    <w:rsid w:val="002D6518"/>
    <w:rsid w:val="002E56C0"/>
    <w:rsid w:val="00310A9C"/>
    <w:rsid w:val="003213C0"/>
    <w:rsid w:val="0032604A"/>
    <w:rsid w:val="00326E44"/>
    <w:rsid w:val="00333313"/>
    <w:rsid w:val="00341385"/>
    <w:rsid w:val="003429D0"/>
    <w:rsid w:val="003434D8"/>
    <w:rsid w:val="00352916"/>
    <w:rsid w:val="00394419"/>
    <w:rsid w:val="003A0929"/>
    <w:rsid w:val="003A113E"/>
    <w:rsid w:val="003A7D04"/>
    <w:rsid w:val="003B1DC7"/>
    <w:rsid w:val="003B2E6B"/>
    <w:rsid w:val="003B73B4"/>
    <w:rsid w:val="003C7F21"/>
    <w:rsid w:val="003E0F62"/>
    <w:rsid w:val="003E2394"/>
    <w:rsid w:val="003F1ED2"/>
    <w:rsid w:val="003F56DB"/>
    <w:rsid w:val="00412F36"/>
    <w:rsid w:val="00430195"/>
    <w:rsid w:val="0043169D"/>
    <w:rsid w:val="00444536"/>
    <w:rsid w:val="00447F69"/>
    <w:rsid w:val="00451842"/>
    <w:rsid w:val="00461245"/>
    <w:rsid w:val="004756AE"/>
    <w:rsid w:val="00477658"/>
    <w:rsid w:val="004830ED"/>
    <w:rsid w:val="004A49BA"/>
    <w:rsid w:val="004B35F5"/>
    <w:rsid w:val="004B3C7E"/>
    <w:rsid w:val="004B68CF"/>
    <w:rsid w:val="004C497C"/>
    <w:rsid w:val="004D09D7"/>
    <w:rsid w:val="004D7C0B"/>
    <w:rsid w:val="004E0A9C"/>
    <w:rsid w:val="004E174D"/>
    <w:rsid w:val="004E4A69"/>
    <w:rsid w:val="004F1C84"/>
    <w:rsid w:val="004F5B88"/>
    <w:rsid w:val="004F61EB"/>
    <w:rsid w:val="00502384"/>
    <w:rsid w:val="00506E45"/>
    <w:rsid w:val="00507809"/>
    <w:rsid w:val="00512B47"/>
    <w:rsid w:val="0051414C"/>
    <w:rsid w:val="00527B4A"/>
    <w:rsid w:val="0053612E"/>
    <w:rsid w:val="00537F76"/>
    <w:rsid w:val="00553195"/>
    <w:rsid w:val="00554970"/>
    <w:rsid w:val="005616F8"/>
    <w:rsid w:val="00565ADA"/>
    <w:rsid w:val="00594B76"/>
    <w:rsid w:val="005A3DFA"/>
    <w:rsid w:val="005B6745"/>
    <w:rsid w:val="005B7B0F"/>
    <w:rsid w:val="005D401A"/>
    <w:rsid w:val="005E1F53"/>
    <w:rsid w:val="005F19D7"/>
    <w:rsid w:val="005F3099"/>
    <w:rsid w:val="005F4037"/>
    <w:rsid w:val="006011BB"/>
    <w:rsid w:val="006133F5"/>
    <w:rsid w:val="006374DF"/>
    <w:rsid w:val="00643261"/>
    <w:rsid w:val="0064474E"/>
    <w:rsid w:val="00645389"/>
    <w:rsid w:val="006516A3"/>
    <w:rsid w:val="006571A7"/>
    <w:rsid w:val="00663FA3"/>
    <w:rsid w:val="006673EE"/>
    <w:rsid w:val="00675360"/>
    <w:rsid w:val="00677651"/>
    <w:rsid w:val="006819C9"/>
    <w:rsid w:val="006833F5"/>
    <w:rsid w:val="0068458A"/>
    <w:rsid w:val="006A1B97"/>
    <w:rsid w:val="006D26EB"/>
    <w:rsid w:val="006D29BA"/>
    <w:rsid w:val="006D39B6"/>
    <w:rsid w:val="006E46CB"/>
    <w:rsid w:val="0071030B"/>
    <w:rsid w:val="00720F92"/>
    <w:rsid w:val="0073216E"/>
    <w:rsid w:val="00740A13"/>
    <w:rsid w:val="00745368"/>
    <w:rsid w:val="00764768"/>
    <w:rsid w:val="00775265"/>
    <w:rsid w:val="0077564C"/>
    <w:rsid w:val="007A220A"/>
    <w:rsid w:val="007B00C2"/>
    <w:rsid w:val="007B5883"/>
    <w:rsid w:val="007B6C96"/>
    <w:rsid w:val="007B6F76"/>
    <w:rsid w:val="007E3B2F"/>
    <w:rsid w:val="007E670D"/>
    <w:rsid w:val="007F7738"/>
    <w:rsid w:val="0082627F"/>
    <w:rsid w:val="008301CC"/>
    <w:rsid w:val="00833A8B"/>
    <w:rsid w:val="0084468D"/>
    <w:rsid w:val="008544A5"/>
    <w:rsid w:val="00857197"/>
    <w:rsid w:val="008611F8"/>
    <w:rsid w:val="008666E0"/>
    <w:rsid w:val="00866C74"/>
    <w:rsid w:val="00873A48"/>
    <w:rsid w:val="00882B45"/>
    <w:rsid w:val="008905C6"/>
    <w:rsid w:val="00895AF0"/>
    <w:rsid w:val="008A3EA0"/>
    <w:rsid w:val="008C6D90"/>
    <w:rsid w:val="00915954"/>
    <w:rsid w:val="00917F48"/>
    <w:rsid w:val="00924FDF"/>
    <w:rsid w:val="00933D2F"/>
    <w:rsid w:val="0094227D"/>
    <w:rsid w:val="00971DD2"/>
    <w:rsid w:val="0097385F"/>
    <w:rsid w:val="0098520A"/>
    <w:rsid w:val="009A3744"/>
    <w:rsid w:val="009B4D79"/>
    <w:rsid w:val="009C188C"/>
    <w:rsid w:val="009C1E1E"/>
    <w:rsid w:val="009C4E76"/>
    <w:rsid w:val="009D2DC3"/>
    <w:rsid w:val="009E031F"/>
    <w:rsid w:val="009E40B2"/>
    <w:rsid w:val="009E4968"/>
    <w:rsid w:val="00A16381"/>
    <w:rsid w:val="00A16C64"/>
    <w:rsid w:val="00A30F60"/>
    <w:rsid w:val="00A31F26"/>
    <w:rsid w:val="00A35131"/>
    <w:rsid w:val="00A602FC"/>
    <w:rsid w:val="00A66EB4"/>
    <w:rsid w:val="00A82A1D"/>
    <w:rsid w:val="00A8786C"/>
    <w:rsid w:val="00A90F07"/>
    <w:rsid w:val="00AA0FDB"/>
    <w:rsid w:val="00AA4246"/>
    <w:rsid w:val="00AA7FD0"/>
    <w:rsid w:val="00AB125D"/>
    <w:rsid w:val="00AD71B7"/>
    <w:rsid w:val="00B12854"/>
    <w:rsid w:val="00B23E7C"/>
    <w:rsid w:val="00B26F7B"/>
    <w:rsid w:val="00B37B37"/>
    <w:rsid w:val="00B64A90"/>
    <w:rsid w:val="00B7685F"/>
    <w:rsid w:val="00B772EA"/>
    <w:rsid w:val="00B80899"/>
    <w:rsid w:val="00B92645"/>
    <w:rsid w:val="00B959F2"/>
    <w:rsid w:val="00BC3B6D"/>
    <w:rsid w:val="00BD1D94"/>
    <w:rsid w:val="00BF3345"/>
    <w:rsid w:val="00BF4A7D"/>
    <w:rsid w:val="00C10B67"/>
    <w:rsid w:val="00C24F71"/>
    <w:rsid w:val="00C32ACE"/>
    <w:rsid w:val="00C41A4F"/>
    <w:rsid w:val="00C442DB"/>
    <w:rsid w:val="00C96702"/>
    <w:rsid w:val="00CA7A39"/>
    <w:rsid w:val="00CB0588"/>
    <w:rsid w:val="00CB4C6F"/>
    <w:rsid w:val="00CC70DF"/>
    <w:rsid w:val="00CD16A6"/>
    <w:rsid w:val="00CD737E"/>
    <w:rsid w:val="00CE1B5F"/>
    <w:rsid w:val="00D035DE"/>
    <w:rsid w:val="00D0532F"/>
    <w:rsid w:val="00D05A61"/>
    <w:rsid w:val="00D10A24"/>
    <w:rsid w:val="00D22E4F"/>
    <w:rsid w:val="00D242DA"/>
    <w:rsid w:val="00D2528F"/>
    <w:rsid w:val="00D33D5B"/>
    <w:rsid w:val="00D60774"/>
    <w:rsid w:val="00D60C6F"/>
    <w:rsid w:val="00D7293D"/>
    <w:rsid w:val="00D7618B"/>
    <w:rsid w:val="00DA4139"/>
    <w:rsid w:val="00DB1302"/>
    <w:rsid w:val="00DB56FB"/>
    <w:rsid w:val="00DC159F"/>
    <w:rsid w:val="00DC6BD8"/>
    <w:rsid w:val="00DD5529"/>
    <w:rsid w:val="00DD7804"/>
    <w:rsid w:val="00E17F2A"/>
    <w:rsid w:val="00E20294"/>
    <w:rsid w:val="00E3634F"/>
    <w:rsid w:val="00E61BB9"/>
    <w:rsid w:val="00E67653"/>
    <w:rsid w:val="00E74EE8"/>
    <w:rsid w:val="00E83381"/>
    <w:rsid w:val="00EC1794"/>
    <w:rsid w:val="00ED02B8"/>
    <w:rsid w:val="00ED4D95"/>
    <w:rsid w:val="00ED72B6"/>
    <w:rsid w:val="00EE4E76"/>
    <w:rsid w:val="00EF4A28"/>
    <w:rsid w:val="00EF5BE6"/>
    <w:rsid w:val="00F1544F"/>
    <w:rsid w:val="00F22CF5"/>
    <w:rsid w:val="00F2603A"/>
    <w:rsid w:val="00F301F9"/>
    <w:rsid w:val="00F40692"/>
    <w:rsid w:val="00F44139"/>
    <w:rsid w:val="00F45C02"/>
    <w:rsid w:val="00F54396"/>
    <w:rsid w:val="00F56031"/>
    <w:rsid w:val="00F62802"/>
    <w:rsid w:val="00F846F2"/>
    <w:rsid w:val="00F84DAD"/>
    <w:rsid w:val="00FB309C"/>
    <w:rsid w:val="00FC3C2A"/>
    <w:rsid w:val="00FD25CA"/>
    <w:rsid w:val="00FD74A8"/>
    <w:rsid w:val="00FF1B0C"/>
    <w:rsid w:val="00FF59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9A7D3"/>
  <w15:docId w15:val="{9C91066D-1FFA-480D-86AA-198A00D41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805BCE"/>
    <w:rPr>
      <w:vertAlign w:val="superscript"/>
    </w:rPr>
  </w:style>
  <w:style w:type="paragraph" w:styleId="FootnoteText">
    <w:name w:val="footnote text"/>
    <w:basedOn w:val="Normal"/>
    <w:link w:val="FootnoteTextChar"/>
    <w:rsid w:val="00805BCE"/>
    <w:rPr>
      <w:sz w:val="20"/>
      <w:szCs w:val="20"/>
    </w:rPr>
  </w:style>
  <w:style w:type="character" w:styleId="Hyperlink">
    <w:name w:val="Hyperlink"/>
    <w:basedOn w:val="DefaultParagraphFont"/>
    <w:uiPriority w:val="99"/>
    <w:unhideWhenUsed/>
    <w:rsid w:val="009D2DC3"/>
    <w:rPr>
      <w:color w:val="0563C1" w:themeColor="hyperlink"/>
      <w:u w:val="single"/>
    </w:rPr>
  </w:style>
  <w:style w:type="paragraph" w:styleId="BalloonText">
    <w:name w:val="Balloon Text"/>
    <w:basedOn w:val="Normal"/>
    <w:link w:val="BalloonTextChar"/>
    <w:uiPriority w:val="99"/>
    <w:semiHidden/>
    <w:unhideWhenUsed/>
    <w:rsid w:val="00202F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F12"/>
    <w:rPr>
      <w:rFonts w:ascii="Segoe UI" w:hAnsi="Segoe UI" w:cs="Segoe UI"/>
      <w:sz w:val="18"/>
      <w:szCs w:val="18"/>
    </w:rPr>
  </w:style>
  <w:style w:type="paragraph" w:styleId="Revision">
    <w:name w:val="Revision"/>
    <w:hidden/>
    <w:uiPriority w:val="99"/>
    <w:semiHidden/>
    <w:rsid w:val="00E3634F"/>
    <w:rPr>
      <w:sz w:val="24"/>
      <w:szCs w:val="24"/>
    </w:rPr>
  </w:style>
  <w:style w:type="paragraph" w:styleId="ListParagraph">
    <w:name w:val="List Paragraph"/>
    <w:basedOn w:val="Normal"/>
    <w:uiPriority w:val="34"/>
    <w:qFormat/>
    <w:rsid w:val="00D7618B"/>
    <w:pPr>
      <w:ind w:left="720"/>
      <w:contextualSpacing/>
    </w:pPr>
  </w:style>
  <w:style w:type="paragraph" w:customStyle="1" w:styleId="General1">
    <w:name w:val="General 1"/>
    <w:basedOn w:val="Normal"/>
    <w:rsid w:val="008666E0"/>
    <w:pPr>
      <w:numPr>
        <w:numId w:val="34"/>
      </w:numPr>
      <w:spacing w:after="240"/>
      <w:jc w:val="both"/>
    </w:pPr>
    <w:rPr>
      <w:rFonts w:ascii="Arial" w:eastAsiaTheme="minorEastAsia" w:hAnsi="Arial"/>
      <w:sz w:val="22"/>
      <w:szCs w:val="20"/>
      <w:lang w:val="en-GB"/>
    </w:rPr>
  </w:style>
  <w:style w:type="paragraph" w:customStyle="1" w:styleId="General2">
    <w:name w:val="General 2"/>
    <w:basedOn w:val="Normal"/>
    <w:rsid w:val="008666E0"/>
    <w:pPr>
      <w:numPr>
        <w:ilvl w:val="1"/>
        <w:numId w:val="34"/>
      </w:numPr>
      <w:spacing w:after="240"/>
      <w:jc w:val="both"/>
    </w:pPr>
    <w:rPr>
      <w:rFonts w:ascii="Arial" w:eastAsiaTheme="minorEastAsia" w:hAnsi="Arial"/>
      <w:sz w:val="22"/>
      <w:szCs w:val="20"/>
      <w:lang w:val="en-GB"/>
    </w:rPr>
  </w:style>
  <w:style w:type="paragraph" w:customStyle="1" w:styleId="General3">
    <w:name w:val="General 3"/>
    <w:basedOn w:val="Normal"/>
    <w:rsid w:val="008666E0"/>
    <w:pPr>
      <w:numPr>
        <w:ilvl w:val="2"/>
        <w:numId w:val="34"/>
      </w:numPr>
      <w:spacing w:after="240"/>
      <w:jc w:val="both"/>
    </w:pPr>
    <w:rPr>
      <w:rFonts w:ascii="Arial" w:eastAsiaTheme="minorEastAsia" w:hAnsi="Arial"/>
      <w:sz w:val="22"/>
      <w:szCs w:val="20"/>
      <w:lang w:val="en-GB"/>
    </w:rPr>
  </w:style>
  <w:style w:type="paragraph" w:customStyle="1" w:styleId="General4">
    <w:name w:val="General 4"/>
    <w:basedOn w:val="Normal"/>
    <w:rsid w:val="008666E0"/>
    <w:pPr>
      <w:numPr>
        <w:ilvl w:val="3"/>
        <w:numId w:val="34"/>
      </w:numPr>
      <w:spacing w:after="240"/>
      <w:jc w:val="both"/>
    </w:pPr>
    <w:rPr>
      <w:rFonts w:ascii="Arial" w:eastAsiaTheme="minorEastAsia" w:hAnsi="Arial"/>
      <w:sz w:val="22"/>
      <w:szCs w:val="20"/>
      <w:lang w:val="en-GB"/>
    </w:rPr>
  </w:style>
  <w:style w:type="paragraph" w:customStyle="1" w:styleId="General5">
    <w:name w:val="General 5"/>
    <w:basedOn w:val="Normal"/>
    <w:rsid w:val="008666E0"/>
    <w:pPr>
      <w:numPr>
        <w:ilvl w:val="4"/>
        <w:numId w:val="34"/>
      </w:numPr>
      <w:tabs>
        <w:tab w:val="left" w:pos="2835"/>
      </w:tabs>
      <w:spacing w:after="240"/>
      <w:jc w:val="both"/>
    </w:pPr>
    <w:rPr>
      <w:rFonts w:ascii="Arial" w:eastAsiaTheme="minorEastAsia" w:hAnsi="Arial"/>
      <w:sz w:val="22"/>
      <w:szCs w:val="20"/>
      <w:lang w:val="en-GB"/>
    </w:rPr>
  </w:style>
  <w:style w:type="paragraph" w:customStyle="1" w:styleId="GeneralInd2">
    <w:name w:val="General Ind 2"/>
    <w:basedOn w:val="Normal"/>
    <w:rsid w:val="008666E0"/>
    <w:pPr>
      <w:numPr>
        <w:ilvl w:val="5"/>
        <w:numId w:val="34"/>
      </w:numPr>
      <w:tabs>
        <w:tab w:val="clear" w:pos="1701"/>
        <w:tab w:val="num" w:pos="360"/>
      </w:tabs>
      <w:spacing w:after="240"/>
      <w:ind w:left="0" w:firstLine="0"/>
      <w:jc w:val="both"/>
    </w:pPr>
    <w:rPr>
      <w:rFonts w:ascii="Arial" w:eastAsiaTheme="minorEastAsia" w:hAnsi="Arial"/>
      <w:sz w:val="22"/>
      <w:szCs w:val="20"/>
      <w:lang w:val="en-GB"/>
    </w:rPr>
  </w:style>
  <w:style w:type="paragraph" w:customStyle="1" w:styleId="GeneralInd3">
    <w:name w:val="General Ind 3"/>
    <w:basedOn w:val="Normal"/>
    <w:rsid w:val="008666E0"/>
    <w:pPr>
      <w:numPr>
        <w:ilvl w:val="6"/>
        <w:numId w:val="34"/>
      </w:numPr>
      <w:spacing w:after="240"/>
      <w:jc w:val="both"/>
    </w:pPr>
    <w:rPr>
      <w:rFonts w:ascii="Arial" w:eastAsiaTheme="minorEastAsia" w:hAnsi="Arial"/>
      <w:sz w:val="22"/>
      <w:szCs w:val="20"/>
      <w:lang w:val="en-GB"/>
    </w:rPr>
  </w:style>
  <w:style w:type="paragraph" w:customStyle="1" w:styleId="GeneralInd4">
    <w:name w:val="General Ind 4"/>
    <w:basedOn w:val="Normal"/>
    <w:rsid w:val="008666E0"/>
    <w:pPr>
      <w:numPr>
        <w:ilvl w:val="7"/>
        <w:numId w:val="34"/>
      </w:numPr>
      <w:spacing w:after="240"/>
      <w:jc w:val="both"/>
    </w:pPr>
    <w:rPr>
      <w:rFonts w:ascii="Arial" w:eastAsiaTheme="minorEastAsia" w:hAnsi="Arial"/>
      <w:sz w:val="22"/>
      <w:szCs w:val="20"/>
      <w:lang w:val="en-GB"/>
    </w:rPr>
  </w:style>
  <w:style w:type="paragraph" w:customStyle="1" w:styleId="GeneralInd5">
    <w:name w:val="General Ind 5"/>
    <w:basedOn w:val="Normal"/>
    <w:rsid w:val="008666E0"/>
    <w:pPr>
      <w:numPr>
        <w:ilvl w:val="8"/>
        <w:numId w:val="34"/>
      </w:numPr>
      <w:tabs>
        <w:tab w:val="left" w:pos="3686"/>
      </w:tabs>
      <w:spacing w:after="240"/>
      <w:jc w:val="both"/>
    </w:pPr>
    <w:rPr>
      <w:rFonts w:ascii="Arial" w:eastAsiaTheme="minorEastAsia" w:hAnsi="Arial"/>
      <w:sz w:val="22"/>
      <w:szCs w:val="20"/>
      <w:lang w:val="en-GB"/>
    </w:rPr>
  </w:style>
  <w:style w:type="character" w:customStyle="1" w:styleId="FootnoteTextChar">
    <w:name w:val="Footnote Text Char"/>
    <w:basedOn w:val="DefaultParagraphFont"/>
    <w:link w:val="FootnoteText"/>
    <w:rsid w:val="00B959F2"/>
  </w:style>
  <w:style w:type="paragraph" w:styleId="Header">
    <w:name w:val="header"/>
    <w:basedOn w:val="Normal"/>
    <w:link w:val="HeaderChar"/>
    <w:uiPriority w:val="99"/>
    <w:unhideWhenUsed/>
    <w:rsid w:val="00506E45"/>
    <w:pPr>
      <w:tabs>
        <w:tab w:val="center" w:pos="4513"/>
        <w:tab w:val="right" w:pos="9026"/>
      </w:tabs>
    </w:pPr>
  </w:style>
  <w:style w:type="character" w:customStyle="1" w:styleId="HeaderChar">
    <w:name w:val="Header Char"/>
    <w:basedOn w:val="DefaultParagraphFont"/>
    <w:link w:val="Header"/>
    <w:uiPriority w:val="99"/>
    <w:rsid w:val="00506E45"/>
    <w:rPr>
      <w:sz w:val="24"/>
      <w:szCs w:val="24"/>
    </w:rPr>
  </w:style>
  <w:style w:type="paragraph" w:styleId="Footer">
    <w:name w:val="footer"/>
    <w:basedOn w:val="Normal"/>
    <w:link w:val="FooterChar"/>
    <w:uiPriority w:val="99"/>
    <w:unhideWhenUsed/>
    <w:rsid w:val="00506E45"/>
    <w:pPr>
      <w:tabs>
        <w:tab w:val="center" w:pos="4513"/>
        <w:tab w:val="right" w:pos="9026"/>
      </w:tabs>
    </w:pPr>
  </w:style>
  <w:style w:type="character" w:customStyle="1" w:styleId="FooterChar">
    <w:name w:val="Footer Char"/>
    <w:basedOn w:val="DefaultParagraphFont"/>
    <w:link w:val="Footer"/>
    <w:uiPriority w:val="99"/>
    <w:rsid w:val="00506E45"/>
    <w:rPr>
      <w:sz w:val="24"/>
      <w:szCs w:val="24"/>
    </w:rPr>
  </w:style>
  <w:style w:type="paragraph" w:styleId="BodyText2">
    <w:name w:val="Body Text 2"/>
    <w:basedOn w:val="Normal"/>
    <w:link w:val="BodyText2Char"/>
    <w:rsid w:val="0097385F"/>
    <w:pPr>
      <w:widowControl w:val="0"/>
      <w:autoSpaceDE w:val="0"/>
      <w:autoSpaceDN w:val="0"/>
      <w:adjustRightInd w:val="0"/>
    </w:pPr>
    <w:rPr>
      <w:rFonts w:ascii="Arial" w:hAnsi="Arial" w:cs="Arial"/>
      <w:b/>
      <w:bCs/>
      <w:i/>
      <w:iCs/>
      <w:sz w:val="20"/>
      <w:szCs w:val="20"/>
    </w:rPr>
  </w:style>
  <w:style w:type="character" w:customStyle="1" w:styleId="BodyText2Char">
    <w:name w:val="Body Text 2 Char"/>
    <w:basedOn w:val="DefaultParagraphFont"/>
    <w:link w:val="BodyText2"/>
    <w:rsid w:val="0097385F"/>
    <w:rPr>
      <w:rFonts w:ascii="Arial" w:hAnsi="Arial" w:cs="Arial"/>
      <w:b/>
      <w:bCs/>
      <w:i/>
      <w:iCs/>
    </w:rPr>
  </w:style>
  <w:style w:type="table" w:styleId="TableGrid">
    <w:name w:val="Table Grid"/>
    <w:basedOn w:val="TableNormal"/>
    <w:uiPriority w:val="39"/>
    <w:rsid w:val="004D09D7"/>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24F71"/>
    <w:rPr>
      <w:sz w:val="16"/>
      <w:szCs w:val="16"/>
    </w:rPr>
  </w:style>
  <w:style w:type="paragraph" w:styleId="CommentText">
    <w:name w:val="annotation text"/>
    <w:basedOn w:val="Normal"/>
    <w:link w:val="CommentTextChar"/>
    <w:uiPriority w:val="99"/>
    <w:semiHidden/>
    <w:unhideWhenUsed/>
    <w:rsid w:val="00C24F71"/>
    <w:pPr>
      <w:spacing w:after="160"/>
    </w:pPr>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semiHidden/>
    <w:rsid w:val="00C24F71"/>
    <w:rPr>
      <w:rFonts w:asciiTheme="minorHAnsi" w:eastAsiaTheme="minorHAnsi" w:hAnsiTheme="minorHAnsi" w:cstheme="minorBidi"/>
      <w:lang w:val="en-GB"/>
    </w:rPr>
  </w:style>
  <w:style w:type="paragraph" w:styleId="CommentSubject">
    <w:name w:val="annotation subject"/>
    <w:basedOn w:val="CommentText"/>
    <w:next w:val="CommentText"/>
    <w:link w:val="CommentSubjectChar"/>
    <w:uiPriority w:val="99"/>
    <w:semiHidden/>
    <w:unhideWhenUsed/>
    <w:rsid w:val="0073216E"/>
    <w:pPr>
      <w:spacing w:after="0"/>
    </w:pPr>
    <w:rPr>
      <w:rFonts w:ascii="Times New Roman" w:eastAsia="Times New Roman" w:hAnsi="Times New Roman" w:cs="Times New Roman"/>
      <w:b/>
      <w:bCs/>
      <w:lang w:val="en-US"/>
    </w:rPr>
  </w:style>
  <w:style w:type="character" w:customStyle="1" w:styleId="CommentSubjectChar">
    <w:name w:val="Comment Subject Char"/>
    <w:basedOn w:val="CommentTextChar"/>
    <w:link w:val="CommentSubject"/>
    <w:uiPriority w:val="99"/>
    <w:semiHidden/>
    <w:rsid w:val="0073216E"/>
    <w:rPr>
      <w:rFonts w:asciiTheme="minorHAnsi" w:eastAsiaTheme="minorHAnsi" w:hAnsiTheme="minorHAnsi" w:cstheme="minorBid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8587">
      <w:bodyDiv w:val="1"/>
      <w:marLeft w:val="0"/>
      <w:marRight w:val="0"/>
      <w:marTop w:val="0"/>
      <w:marBottom w:val="0"/>
      <w:divBdr>
        <w:top w:val="none" w:sz="0" w:space="0" w:color="auto"/>
        <w:left w:val="none" w:sz="0" w:space="0" w:color="auto"/>
        <w:bottom w:val="none" w:sz="0" w:space="0" w:color="auto"/>
        <w:right w:val="none" w:sz="0" w:space="0" w:color="auto"/>
      </w:divBdr>
    </w:div>
    <w:div w:id="1304773000">
      <w:bodyDiv w:val="1"/>
      <w:marLeft w:val="0"/>
      <w:marRight w:val="0"/>
      <w:marTop w:val="0"/>
      <w:marBottom w:val="0"/>
      <w:divBdr>
        <w:top w:val="none" w:sz="0" w:space="0" w:color="auto"/>
        <w:left w:val="none" w:sz="0" w:space="0" w:color="auto"/>
        <w:bottom w:val="none" w:sz="0" w:space="0" w:color="auto"/>
        <w:right w:val="none" w:sz="0" w:space="0" w:color="auto"/>
      </w:divBdr>
    </w:div>
    <w:div w:id="1445029769">
      <w:bodyDiv w:val="1"/>
      <w:marLeft w:val="0"/>
      <w:marRight w:val="0"/>
      <w:marTop w:val="0"/>
      <w:marBottom w:val="0"/>
      <w:divBdr>
        <w:top w:val="none" w:sz="0" w:space="0" w:color="auto"/>
        <w:left w:val="none" w:sz="0" w:space="0" w:color="auto"/>
        <w:bottom w:val="none" w:sz="0" w:space="0" w:color="auto"/>
        <w:right w:val="none" w:sz="0" w:space="0" w:color="auto"/>
      </w:divBdr>
    </w:div>
    <w:div w:id="1493519327">
      <w:bodyDiv w:val="1"/>
      <w:marLeft w:val="0"/>
      <w:marRight w:val="0"/>
      <w:marTop w:val="0"/>
      <w:marBottom w:val="0"/>
      <w:divBdr>
        <w:top w:val="none" w:sz="0" w:space="0" w:color="auto"/>
        <w:left w:val="none" w:sz="0" w:space="0" w:color="auto"/>
        <w:bottom w:val="none" w:sz="0" w:space="0" w:color="auto"/>
        <w:right w:val="none" w:sz="0" w:space="0" w:color="auto"/>
      </w:divBdr>
    </w:div>
    <w:div w:id="2016879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mallsites@london.gov.uk" TargetMode="External"/><Relationship Id="rId4" Type="http://schemas.openxmlformats.org/officeDocument/2006/relationships/settings" Target="settings.xml"/><Relationship Id="rId9" Type="http://schemas.openxmlformats.org/officeDocument/2006/relationships/hyperlink" Target="mailto:smallsites@london.gov.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510A1-A333-4939-B77E-61115B997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24</Pages>
  <Words>5068</Words>
  <Characters>28893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Devonshires</Company>
  <LinksUpToDate>false</LinksUpToDate>
  <CharactersWithSpaces>33894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 Kelliher</dc:creator>
  <cp:lastModifiedBy>Geraint Nutt</cp:lastModifiedBy>
  <cp:revision>26</cp:revision>
  <cp:lastPrinted>2019-03-26T16:35:00Z</cp:lastPrinted>
  <dcterms:created xsi:type="dcterms:W3CDTF">2019-08-16T10:05:00Z</dcterms:created>
  <dcterms:modified xsi:type="dcterms:W3CDTF">2019-08-19T15:11:00Z</dcterms:modified>
</cp:coreProperties>
</file>